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Anexa 1 la HCL Nr. </w:t>
      </w:r>
      <w:r>
        <w:rPr>
          <w:rFonts w:hint="default" w:ascii="Times New Roman" w:hAnsi="Times New Roman" w:eastAsia="Times New Roman" w:cs="Times New Roman"/>
          <w:color w:val="000000"/>
          <w:sz w:val="24"/>
          <w:szCs w:val="24"/>
          <w:rtl w:val="0"/>
          <w:lang w:val="ro-RO"/>
        </w:rPr>
        <w:t>116</w:t>
      </w:r>
      <w:r>
        <w:rPr>
          <w:rFonts w:ascii="Times New Roman" w:hAnsi="Times New Roman" w:eastAsia="Times New Roman" w:cs="Times New Roman"/>
          <w:color w:val="000000"/>
          <w:sz w:val="24"/>
          <w:szCs w:val="24"/>
          <w:rtl w:val="0"/>
        </w:rPr>
        <w:t>/</w:t>
      </w:r>
      <w:r>
        <w:rPr>
          <w:rFonts w:hint="default" w:ascii="Times New Roman" w:hAnsi="Times New Roman" w:eastAsia="Times New Roman" w:cs="Times New Roman"/>
          <w:color w:val="000000"/>
          <w:sz w:val="24"/>
          <w:szCs w:val="24"/>
          <w:rtl w:val="0"/>
          <w:lang w:val="ro-RO"/>
        </w:rPr>
        <w:t>28.02.</w:t>
      </w:r>
      <w:r>
        <w:rPr>
          <w:rFonts w:ascii="Times New Roman" w:hAnsi="Times New Roman" w:eastAsia="Times New Roman" w:cs="Times New Roman"/>
          <w:color w:val="000000"/>
          <w:sz w:val="24"/>
          <w:szCs w:val="24"/>
          <w:rtl w:val="0"/>
        </w:rPr>
        <w:t>2023</w:t>
      </w: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Ghid de finanțare pentru</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Concursul local de proiecte sportive</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Dispoziții generale</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tl w:val="0"/>
        </w:rPr>
        <w:t xml:space="preserve">Art. 1. </w:t>
      </w:r>
      <w:r>
        <w:rPr>
          <w:rFonts w:ascii="Times New Roman" w:hAnsi="Times New Roman" w:eastAsia="Times New Roman" w:cs="Times New Roman"/>
          <w:color w:val="000000"/>
          <w:sz w:val="24"/>
          <w:szCs w:val="24"/>
          <w:rtl w:val="0"/>
        </w:rPr>
        <w:t xml:space="preserve">(1) Prezentul ghid reglementează procedura privind atribuirea contractelor de finanţare nerambursabilă din fondurile provenite de la bugetul Municipiului Brașov destinate finanțării </w:t>
      </w:r>
      <w:r>
        <w:rPr>
          <w:rFonts w:ascii="Times New Roman" w:hAnsi="Times New Roman" w:eastAsia="Times New Roman" w:cs="Times New Roman"/>
          <w:sz w:val="24"/>
          <w:szCs w:val="24"/>
          <w:rtl w:val="0"/>
        </w:rPr>
        <w:t>proiectelor</w:t>
      </w:r>
      <w:r>
        <w:rPr>
          <w:rFonts w:ascii="Times New Roman" w:hAnsi="Times New Roman" w:eastAsia="Times New Roman" w:cs="Times New Roman"/>
          <w:color w:val="000000"/>
          <w:sz w:val="24"/>
          <w:szCs w:val="24"/>
          <w:rtl w:val="0"/>
        </w:rPr>
        <w:t xml:space="preserve"> sportive de interes general, pentru liniile de finanțare “Sportul de performanță” și “Sportul de masă”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Prezentul ghid este realizat în baza:</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Legii 350/2005 privind regimul finanțărilor nerambursabile din fonduri publice alocate pentru activități nonprofit de interes general, cu modificările și completarile ulterioare;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b)Legii Educației fizice și Sportului nr. 69/2000, cu modificările și completările ulterioare;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c)Ordonanței Guvernului nr. 26/2000 cu privire la asociații și fundații, cu modificările și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completările ulterioare;</w:t>
      </w:r>
    </w:p>
    <w:p>
      <w:pPr>
        <w:spacing w:after="0"/>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g) Hotărârea nr. 1447 din 28 noiembrie 2007 privind aprobarea normelor financiare pentru activitatea sportivă;</w:t>
      </w:r>
    </w:p>
    <w:p>
      <w:pPr>
        <w:spacing w:after="0"/>
        <w:ind w:firstLine="40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q) O.G 26/2000 privind Asociațiile și Fundațiile, cu modificările și completările ulterioare.</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tl w:val="0"/>
        </w:rPr>
        <w:t xml:space="preserve">Art. 2. </w:t>
      </w:r>
      <w:r>
        <w:rPr>
          <w:rFonts w:ascii="Times New Roman" w:hAnsi="Times New Roman" w:eastAsia="Times New Roman" w:cs="Times New Roman"/>
          <w:color w:val="000000"/>
          <w:sz w:val="24"/>
          <w:szCs w:val="24"/>
          <w:rtl w:val="0"/>
        </w:rPr>
        <w:t>(1) Fondurile publice pentru finanțarea proiectelor în cadrul Concursului local de proiecte sportive se alocă din bugetul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În cadrul concursului nu se finanțează proiecte/activități generatoare de profit, activități din domeniile reglementate de Legea nr. 182/2002 privind protecția informațiilor clasificate, cu modificările ulterioare sau proiecte/activități ce presupun dezvoltarea infrastructurii solicitantului.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Programele și proiectele sportive, vor fi selecţionate pentru finanţare în cadrul limitelor fondului anual aprobat de Consiliul Local al Municipiului Brașov, prin bugetul local, stabilit potrivit prevederilor legale referitoare la elaborarea, aprobarea, executarea și raportarea bugetului local.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În decursul unui an fiscal, un beneficiar poate contracta de la Municipiul Brașov o singură finanțare nerambursabilă pentru aceeași activitate nonprofit.</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3. Definiții</w:t>
      </w:r>
    </w:p>
    <w:p>
      <w:pPr>
        <w:spacing w:after="0" w:line="240" w:lineRule="auto"/>
        <w:ind w:firstLine="43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În înţelesul prezentului ghid, termenii şi expresiile de mai jos au următoarea semnificaţie:</w:t>
      </w:r>
    </w:p>
    <w:p>
      <w:pPr>
        <w:spacing w:line="264" w:lineRule="auto"/>
        <w:rPr>
          <w:strike w:val="0"/>
        </w:rPr>
      </w:pP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Activitate generatoare de profit - activitate care produce profit în mod direct pentru o persoană fizică sau juridică;</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trike w:val="0"/>
          <w:sz w:val="24"/>
          <w:szCs w:val="24"/>
          <w:rtl w:val="0"/>
        </w:rPr>
        <w:t xml:space="preserve">Anunțul de participare - procesul de anunțare publică a Concursului local de proiecte sportive, respectiv intenția de atribuire a contractelor de finanțare, care se face de către Municipiul Brașov în conformitate cu prevederile art. 8 din prezentul ghid. </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Autoritate</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finanţatoare</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 xml:space="preserve">- autoritate publică locală care acordă finanțări nerambursabile pentru proiecte sportive, în condiţiile legii - Municipiul Brașov; </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Beneficiar - solicitantul căruia i se atribuie contractul de finanţare în urma aplicării procedurii selecţiei publice de proiecte de finanţare a programelor sportive;</w:t>
      </w:r>
    </w:p>
    <w:p>
      <w:pPr>
        <w:numPr>
          <w:ilvl w:val="0"/>
          <w:numId w:val="1"/>
        </w:numPr>
        <w:spacing w:line="264" w:lineRule="auto"/>
        <w:ind w:left="425" w:hanging="425"/>
        <w:rPr>
          <w:rFonts w:ascii="Times New Roman" w:hAnsi="Times New Roman" w:eastAsia="Times New Roman" w:cs="Times New Roman"/>
          <w:strike w:val="0"/>
          <w:sz w:val="24"/>
          <w:szCs w:val="24"/>
        </w:rPr>
      </w:pPr>
      <w:r>
        <w:rPr>
          <w:rFonts w:ascii="Times New Roman" w:hAnsi="Times New Roman" w:eastAsia="Times New Roman" w:cs="Times New Roman"/>
          <w:strike w:val="0"/>
          <w:sz w:val="24"/>
          <w:szCs w:val="24"/>
          <w:rtl w:val="0"/>
        </w:rPr>
        <w:t xml:space="preserve">Bugetul proiectului - ansamblu de cheltuieli eligibile întreprinse în conformitate cu prevederile prezentului ghid. </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Cheltuieli eligibile - cheltuieli care pot fi luate în considerare pentru finanţare în cadrul unui proiect sportiv definite în conform art. 7, alin. (4) din prezentul ghid;</w:t>
      </w:r>
    </w:p>
    <w:p>
      <w:pPr>
        <w:numPr>
          <w:ilvl w:val="0"/>
          <w:numId w:val="1"/>
        </w:numPr>
        <w:spacing w:line="268"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Competiţie sportivă - acţiune sportivă organizată de structuri sportive şi/sau de alte entităţi competente, în baza unui regulament, care are ca obiective ameliorarea rezultatelor sportive, realizarea de recorduri şi/sau obţinerea victoriei;</w:t>
      </w:r>
    </w:p>
    <w:p>
      <w:pPr>
        <w:numPr>
          <w:ilvl w:val="0"/>
          <w:numId w:val="1"/>
        </w:numPr>
        <w:spacing w:line="264" w:lineRule="auto"/>
        <w:ind w:left="425" w:hanging="425"/>
        <w:jc w:val="both"/>
        <w:rPr>
          <w:rFonts w:ascii="Times New Roman" w:hAnsi="Times New Roman" w:eastAsia="Times New Roman" w:cs="Times New Roman"/>
          <w:strike w:val="0"/>
          <w:sz w:val="24"/>
          <w:szCs w:val="24"/>
        </w:rPr>
      </w:pPr>
      <w:r>
        <w:rPr>
          <w:rFonts w:ascii="Times New Roman" w:hAnsi="Times New Roman" w:eastAsia="Times New Roman" w:cs="Times New Roman"/>
          <w:strike w:val="0"/>
          <w:sz w:val="24"/>
          <w:szCs w:val="24"/>
          <w:rtl w:val="0"/>
        </w:rPr>
        <w:t>Concurs local de proiecte sportive - procedura concurențială de atribuire a contractelor de finanţare nerambursabilă din fondurile provenite de la bugetul Municipiului Brașov, destinate finanțării proiectelor sportive de interes general</w:t>
      </w:r>
      <w:r>
        <w:rPr>
          <w:rFonts w:ascii="Times New Roman" w:hAnsi="Times New Roman" w:eastAsia="Times New Roman" w:cs="Times New Roman"/>
          <w:sz w:val="24"/>
          <w:szCs w:val="24"/>
          <w:rtl w:val="0"/>
        </w:rPr>
        <w:t xml:space="preserve"> prin intermediul a două linii de </w:t>
      </w:r>
      <w:r>
        <w:rPr>
          <w:rFonts w:ascii="Times New Roman" w:hAnsi="Times New Roman" w:eastAsia="Times New Roman" w:cs="Times New Roman"/>
          <w:strike w:val="0"/>
          <w:sz w:val="24"/>
          <w:szCs w:val="24"/>
          <w:rtl w:val="0"/>
        </w:rPr>
        <w:t>finanțare “Sportul de performanță” și “Sportul de masă”</w:t>
      </w:r>
    </w:p>
    <w:p>
      <w:pPr>
        <w:numPr>
          <w:ilvl w:val="0"/>
          <w:numId w:val="1"/>
        </w:numPr>
        <w:spacing w:line="271"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 de activitate sportivă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proiect sportiv;</w:t>
      </w:r>
    </w:p>
    <w:p>
      <w:pPr>
        <w:numPr>
          <w:ilvl w:val="0"/>
          <w:numId w:val="1"/>
        </w:numPr>
        <w:spacing w:line="268"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 de finanţare - contract încheiat, în condiţiile legii, între Municipiul Brașov şi un beneficiar:</w:t>
      </w:r>
    </w:p>
    <w:p>
      <w:pPr>
        <w:numPr>
          <w:ilvl w:val="0"/>
          <w:numId w:val="1"/>
        </w:numPr>
        <w:spacing w:line="271"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Evenimente sportive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altele asemenea;</w:t>
      </w:r>
    </w:p>
    <w:p>
      <w:pPr>
        <w:numPr>
          <w:ilvl w:val="0"/>
          <w:numId w:val="1"/>
        </w:numPr>
        <w:spacing w:line="271"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Finanțare nerambursabilă - alocare financiară din bugetul local al Municipiului Brașov pentru materializarea proiectelor structurilor sportive de drept public/privat înființate în baza legii nr. 69/2000 cu modificările şi completările ulterioare şi respectiv, ale organizațiilor înființate pe baza OG 26/2000, în conformitate cu prevederile Legii nr. 350/2005 cu modificările şi completările ulterioare ;</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Fonduri publice - sume alocate din bugetul local al Municipiului Brașov pentru finanţarea proiectelor sportive, în condiţiile legii;</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Proiect sportiv - activități cu caracter sportiv corelate și încadrate în timp, cu buget specific, circumscrise obiectului de activitate al solicitantului care includ includ, dar fără a se limita la activități ce vizează  testarea, selecţia, iniţierea, pregătirea de sportivi într-o anumită ramură sau disciplină sportivă, și participarea și/sau organizarea la/de competiții și evenimente sportive.</w:t>
      </w:r>
    </w:p>
    <w:p>
      <w:pPr>
        <w:numPr>
          <w:ilvl w:val="0"/>
          <w:numId w:val="1"/>
        </w:numPr>
        <w:spacing w:line="264" w:lineRule="auto"/>
        <w:ind w:left="425" w:hanging="425"/>
        <w:rPr>
          <w:rFonts w:ascii="Times New Roman" w:hAnsi="Times New Roman" w:eastAsia="Times New Roman" w:cs="Times New Roman"/>
          <w:strike w:val="0"/>
        </w:rPr>
      </w:pPr>
      <w:r>
        <w:rPr>
          <w:rFonts w:ascii="Times New Roman" w:hAnsi="Times New Roman" w:eastAsia="Times New Roman" w:cs="Times New Roman"/>
          <w:strike w:val="0"/>
          <w:sz w:val="24"/>
          <w:szCs w:val="24"/>
          <w:rtl w:val="0"/>
        </w:rPr>
        <w:t xml:space="preserve">Proiecte din domeniul </w:t>
      </w:r>
      <w:r>
        <w:rPr>
          <w:rFonts w:ascii="Times New Roman" w:hAnsi="Times New Roman" w:eastAsia="Times New Roman" w:cs="Times New Roman"/>
          <w:strike w:val="0"/>
          <w:sz w:val="28"/>
          <w:szCs w:val="28"/>
          <w:rtl w:val="0"/>
        </w:rPr>
        <w:t>s</w:t>
      </w:r>
      <w:r>
        <w:rPr>
          <w:rFonts w:ascii="Times New Roman" w:hAnsi="Times New Roman" w:eastAsia="Times New Roman" w:cs="Times New Roman"/>
          <w:strike w:val="0"/>
          <w:sz w:val="24"/>
          <w:szCs w:val="24"/>
          <w:rtl w:val="0"/>
        </w:rPr>
        <w:t>portului de masă - proiecte care prin implementarea lor contribuie la</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 xml:space="preserve">creșterea gradului de participare activă și sistematică a populației de toate vârstele la activități sportive, prin crearea unui cadru social și organizatoric favorizant și care ating cel puțin unul dintre obiectivele liniei de finanțare “Sportul de masă”, descrise în cadrul art. 4.2., alin. (2) din prezentul ghid. </w:t>
      </w:r>
    </w:p>
    <w:p>
      <w:pPr>
        <w:numPr>
          <w:ilvl w:val="0"/>
          <w:numId w:val="1"/>
        </w:numPr>
        <w:spacing w:line="264" w:lineRule="auto"/>
        <w:ind w:left="425" w:hanging="425"/>
        <w:rPr>
          <w:rFonts w:ascii="Times New Roman" w:hAnsi="Times New Roman" w:eastAsia="Times New Roman" w:cs="Times New Roman"/>
          <w:strike w:val="0"/>
        </w:rPr>
      </w:pPr>
      <w:r>
        <w:rPr>
          <w:rFonts w:ascii="Times New Roman" w:hAnsi="Times New Roman" w:eastAsia="Times New Roman" w:cs="Times New Roman"/>
          <w:strike w:val="0"/>
          <w:sz w:val="24"/>
          <w:szCs w:val="24"/>
          <w:rtl w:val="0"/>
        </w:rPr>
        <w:t>Proiecte din domeniul sportului de performanță -  proiecte care prin implementarea lor contribuie la</w:t>
      </w:r>
      <w:r>
        <w:rPr>
          <w:rFonts w:ascii="Times New Roman" w:hAnsi="Times New Roman" w:eastAsia="Times New Roman" w:cs="Times New Roman"/>
          <w:sz w:val="24"/>
          <w:szCs w:val="24"/>
          <w:rtl w:val="0"/>
        </w:rPr>
        <w:t xml:space="preserve"> susținerea promovarea și dezvoltarea sportului de performanţă la nivelul Municipiului Brașov și care ating cel puțin unul dintre obiectivele liniei de finanțare “Sportul de performanță”, descrise la art. 4.1., alin. (2) din prezentul ghid. </w:t>
      </w:r>
    </w:p>
    <w:p>
      <w:pPr>
        <w:numPr>
          <w:ilvl w:val="0"/>
          <w:numId w:val="1"/>
        </w:numPr>
        <w:spacing w:line="264" w:lineRule="auto"/>
        <w:ind w:left="425" w:hanging="425"/>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Solicitant - organizaţie îndreptăţită să solicite finanţarea şi să depună o cerere de finanţare pentru un proiect sportiv care îndeplinește condițiile specificate în cadrul art. 6 din prezentul ghid. </w:t>
      </w:r>
    </w:p>
    <w:p>
      <w:pPr>
        <w:spacing w:line="264" w:lineRule="auto"/>
        <w:rPr>
          <w:strike/>
        </w:rPr>
      </w:pPr>
    </w:p>
    <w:p>
      <w:pPr>
        <w:spacing w:line="264" w:lineRule="auto"/>
        <w:rPr>
          <w:strike/>
        </w:rPr>
      </w:pPr>
    </w:p>
    <w:p>
      <w:pPr>
        <w:spacing w:line="264" w:lineRule="auto"/>
        <w:rPr>
          <w:strike/>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tl w:val="0"/>
        </w:rPr>
        <w:t>CAPITOLUL</w:t>
      </w:r>
      <w:r>
        <w:rPr>
          <w:rFonts w:ascii="Times New Roman" w:hAnsi="Times New Roman" w:eastAsia="Times New Roman" w:cs="Times New Roman"/>
          <w:b/>
          <w:color w:val="000000"/>
          <w:sz w:val="24"/>
          <w:szCs w:val="24"/>
          <w:rtl w:val="0"/>
        </w:rPr>
        <w:t xml:space="preserve"> II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Scop, obiective și bugetul concursului</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 Scop și obiective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Scopul Concursului local de proiecte sportive îl reprezintă finanțarea proiectelor sportive în condițiile art. 1, alin. (1)  prin intermediul a două linii de finanțare:</w:t>
      </w:r>
    </w:p>
    <w:p>
      <w:pPr>
        <w:spacing w:after="0" w:line="240" w:lineRule="auto"/>
        <w:ind w:firstLine="439"/>
        <w:jc w:val="both"/>
        <w:rPr>
          <w:rFonts w:ascii="Times New Roman" w:hAnsi="Times New Roman" w:eastAsia="Times New Roman" w:cs="Times New Roman"/>
          <w:sz w:val="24"/>
          <w:szCs w:val="24"/>
        </w:rPr>
      </w:pPr>
    </w:p>
    <w:p>
      <w:pPr>
        <w:spacing w:after="0" w:line="240" w:lineRule="auto"/>
        <w:ind w:firstLine="1890"/>
        <w:jc w:val="both"/>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tl w:val="0"/>
        </w:rPr>
        <w:t>a</w:t>
      </w:r>
      <w:r>
        <w:rPr>
          <w:rFonts w:ascii="Times New Roman" w:hAnsi="Times New Roman" w:eastAsia="Times New Roman" w:cs="Times New Roman"/>
          <w:b/>
          <w:color w:val="000000"/>
          <w:sz w:val="24"/>
          <w:szCs w:val="24"/>
          <w:rtl w:val="0"/>
        </w:rPr>
        <w:t>) Sportul de performanță</w:t>
      </w:r>
    </w:p>
    <w:p>
      <w:pPr>
        <w:spacing w:after="0" w:line="240" w:lineRule="auto"/>
        <w:ind w:firstLine="189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b) Sportul de masă  </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4.1. Sportul de performanță - Scop și obiective</w:t>
      </w:r>
    </w:p>
    <w:p>
      <w:pPr>
        <w:numPr>
          <w:ilvl w:val="0"/>
          <w:numId w:val="2"/>
        </w:numPr>
        <w:spacing w:after="0" w:line="240" w:lineRule="auto"/>
        <w:ind w:left="0" w:firstLine="441"/>
        <w:jc w:val="both"/>
        <w:rPr>
          <w:color w:val="000000"/>
          <w:sz w:val="24"/>
          <w:szCs w:val="24"/>
        </w:rPr>
      </w:pPr>
      <w:r>
        <w:rPr>
          <w:rFonts w:ascii="Times New Roman" w:hAnsi="Times New Roman" w:eastAsia="Times New Roman" w:cs="Times New Roman"/>
          <w:b/>
          <w:color w:val="000000"/>
          <w:sz w:val="24"/>
          <w:szCs w:val="24"/>
          <w:rtl w:val="0"/>
        </w:rPr>
        <w:t>Scopul liniei de finanțare “Sportul de performanță”</w:t>
      </w:r>
      <w:r>
        <w:rPr>
          <w:rFonts w:ascii="Times New Roman" w:hAnsi="Times New Roman" w:eastAsia="Times New Roman" w:cs="Times New Roman"/>
          <w:color w:val="000000"/>
          <w:sz w:val="24"/>
          <w:szCs w:val="24"/>
          <w:rtl w:val="0"/>
        </w:rPr>
        <w:t xml:space="preserve"> este susținerea, promovarea și dezvoltarea sportului de performanţă la nivelul Municipiului Brașov. </w:t>
      </w:r>
    </w:p>
    <w:p>
      <w:pPr>
        <w:spacing w:after="0" w:line="240" w:lineRule="auto"/>
        <w:ind w:firstLine="421"/>
        <w:jc w:val="both"/>
        <w:rPr>
          <w:rFonts w:ascii="Times New Roman" w:hAnsi="Times New Roman" w:eastAsia="Times New Roman" w:cs="Times New Roman"/>
          <w:color w:val="000000"/>
          <w:sz w:val="24"/>
          <w:szCs w:val="24"/>
        </w:rPr>
      </w:pPr>
    </w:p>
    <w:p>
      <w:pPr>
        <w:spacing w:after="0" w:line="240" w:lineRule="auto"/>
        <w:ind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b/>
          <w:color w:val="000000"/>
          <w:sz w:val="24"/>
          <w:szCs w:val="24"/>
          <w:rtl w:val="0"/>
        </w:rPr>
        <w:t>2) Obiectivele liniei de finanțare “Sportul de performanță”:</w:t>
      </w:r>
    </w:p>
    <w:p>
      <w:pPr>
        <w:spacing w:after="0" w:line="240" w:lineRule="auto"/>
        <w:ind w:firstLine="439"/>
        <w:jc w:val="both"/>
        <w:rPr>
          <w:rFonts w:ascii="Times New Roman" w:hAnsi="Times New Roman" w:eastAsia="Times New Roman" w:cs="Times New Roman"/>
          <w:b/>
          <w:sz w:val="24"/>
          <w:szCs w:val="24"/>
        </w:rPr>
      </w:pP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evidențierea contribuției semnificative și constante a sportului de performanță la reprezentarea și sporirea prestigiului Municipiului Brașov pe plan regional, național și internațional;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susținerea și dezvoltarea ramurilor sportive, în funcție de tradiția și de gradul de dezvoltare a fiecăreia la nivel local, național și internațional;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 susținerea și dezvoltarea activității de performanță la nivelul </w:t>
      </w:r>
      <w:r>
        <w:rPr>
          <w:rFonts w:ascii="Times New Roman" w:hAnsi="Times New Roman" w:eastAsia="Times New Roman" w:cs="Times New Roman"/>
          <w:sz w:val="24"/>
          <w:szCs w:val="24"/>
          <w:rtl w:val="0"/>
        </w:rPr>
        <w:t>tuturor</w:t>
      </w:r>
      <w:r>
        <w:rPr>
          <w:rFonts w:ascii="Times New Roman" w:hAnsi="Times New Roman" w:eastAsia="Times New Roman" w:cs="Times New Roman"/>
          <w:color w:val="000000"/>
          <w:sz w:val="24"/>
          <w:szCs w:val="24"/>
          <w:rtl w:val="0"/>
        </w:rPr>
        <w:t xml:space="preserve"> categoriilor de vârstă: </w:t>
      </w:r>
      <w:r>
        <w:rPr>
          <w:rFonts w:ascii="Times New Roman" w:hAnsi="Times New Roman" w:eastAsia="Times New Roman" w:cs="Times New Roman"/>
          <w:sz w:val="24"/>
          <w:szCs w:val="24"/>
          <w:rtl w:val="0"/>
        </w:rPr>
        <w:t xml:space="preserve">copii, </w:t>
      </w:r>
      <w:r>
        <w:rPr>
          <w:rFonts w:ascii="Times New Roman" w:hAnsi="Times New Roman" w:eastAsia="Times New Roman" w:cs="Times New Roman"/>
          <w:color w:val="000000"/>
          <w:sz w:val="24"/>
          <w:szCs w:val="24"/>
          <w:rtl w:val="0"/>
        </w:rPr>
        <w:t>juniori, tineret și seniori;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 perfecționarea sistemelor de selecție, pregătire și a celor competiționale pentru fiecare ramură de sport;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e) mărirea numărului de practicanți și sportivi legitimați, dezvoltarea masei critice pentru aplicarea criteriilor specifice de selecție pe ramură de sport, identificarea de sportivi valoroși care să obțină rezultate sportive notabile pentru comunitatea locală;</w:t>
      </w:r>
    </w:p>
    <w:p>
      <w:pPr>
        <w:spacing w:after="0" w:line="240" w:lineRule="auto"/>
        <w:ind w:firstLine="439"/>
        <w:jc w:val="both"/>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4"/>
          <w:szCs w:val="24"/>
          <w:rtl w:val="0"/>
        </w:rPr>
        <w:t xml:space="preserve">f) </w:t>
      </w:r>
      <w:r>
        <w:rPr>
          <w:rFonts w:ascii="Times New Roman" w:hAnsi="Times New Roman" w:eastAsia="Times New Roman" w:cs="Times New Roman"/>
          <w:sz w:val="24"/>
          <w:szCs w:val="24"/>
          <w:rtl w:val="0"/>
        </w:rPr>
        <w:t>susținerea procesului de redresare a jocurilor sportive, în funcție de valoarea, tradiția și gradul de dezvoltare a fiecăruia la nivel local, național și internațional;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g) susținerea sporturilor olimpice și neolimpice, individuale sau de echipă,  ca forme de activități fizice care contribuie la educația generală și dezvoltarea individului, dar și în vederea amplificării la nivel local, național și internațional a participării la competițiile de mare anvergură</w:t>
      </w:r>
      <w:r>
        <w:rPr>
          <w:rFonts w:ascii="Times New Roman" w:hAnsi="Times New Roman" w:eastAsia="Times New Roman" w:cs="Times New Roman"/>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i) susținerea ramurilor de sport de tradiție la nivel </w:t>
      </w:r>
      <w:r>
        <w:rPr>
          <w:rFonts w:ascii="Times New Roman" w:hAnsi="Times New Roman" w:eastAsia="Times New Roman" w:cs="Times New Roman"/>
          <w:sz w:val="24"/>
          <w:szCs w:val="24"/>
          <w:rtl w:val="0"/>
        </w:rPr>
        <w:t>local</w:t>
      </w:r>
      <w:r>
        <w:rPr>
          <w:rFonts w:ascii="Times New Roman" w:hAnsi="Times New Roman" w:eastAsia="Times New Roman" w:cs="Times New Roman"/>
          <w:color w:val="000000"/>
          <w:sz w:val="24"/>
          <w:szCs w:val="24"/>
          <w:rtl w:val="0"/>
        </w:rPr>
        <w:t xml:space="preserve">, care au adus rezultate notabile,  în vederea motivării și </w:t>
      </w:r>
      <w:r>
        <w:rPr>
          <w:rFonts w:ascii="Times New Roman" w:hAnsi="Times New Roman" w:eastAsia="Times New Roman" w:cs="Times New Roman"/>
          <w:sz w:val="24"/>
          <w:szCs w:val="24"/>
          <w:rtl w:val="0"/>
        </w:rPr>
        <w:t>participării</w:t>
      </w:r>
      <w:r>
        <w:rPr>
          <w:rFonts w:ascii="Times New Roman" w:hAnsi="Times New Roman" w:eastAsia="Times New Roman" w:cs="Times New Roman"/>
          <w:color w:val="000000"/>
          <w:sz w:val="24"/>
          <w:szCs w:val="24"/>
          <w:rtl w:val="0"/>
        </w:rPr>
        <w:t xml:space="preserve"> active a comunităților locale la dezvoltarea acestor sporturi.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j) organizarea de competiții oficiale, naționale și internaționale</w:t>
      </w:r>
      <w:r>
        <w:rPr>
          <w:rFonts w:ascii="Times New Roman" w:hAnsi="Times New Roman" w:eastAsia="Times New Roman" w:cs="Times New Roman"/>
          <w:sz w:val="24"/>
          <w:szCs w:val="24"/>
          <w:rtl w:val="0"/>
        </w:rPr>
        <w:t xml:space="preserve"> pe raza municipiului Brașov</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4.2. Sportul de masă - Scop și obiective</w:t>
      </w:r>
    </w:p>
    <w:p>
      <w:pPr>
        <w:spacing w:after="0" w:line="240" w:lineRule="auto"/>
        <w:ind w:firstLine="441"/>
        <w:jc w:val="both"/>
        <w:rPr>
          <w:rFonts w:ascii="Times New Roman" w:hAnsi="Times New Roman" w:eastAsia="Times New Roman" w:cs="Times New Roman"/>
          <w:b/>
          <w:sz w:val="24"/>
          <w:szCs w:val="24"/>
        </w:rPr>
      </w:pPr>
    </w:p>
    <w:p>
      <w:pPr>
        <w:spacing w:after="0" w:line="240" w:lineRule="auto"/>
        <w:ind w:firstLine="441"/>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tl w:val="0"/>
        </w:rPr>
        <w:t>(1) Scopul liniei de finanțare “Sportul de masă”</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îl</w:t>
      </w:r>
      <w:r>
        <w:rPr>
          <w:rFonts w:ascii="Times New Roman" w:hAnsi="Times New Roman" w:eastAsia="Times New Roman" w:cs="Times New Roman"/>
          <w:color w:val="000000"/>
          <w:sz w:val="24"/>
          <w:szCs w:val="24"/>
          <w:rtl w:val="0"/>
        </w:rPr>
        <w:t xml:space="preserve"> constituie creșterea gradului de participare activă și sistematică a populației de toate vârstele la activități sportive, prin crearea unui cadru social și organizatoric favorizant.</w:t>
      </w:r>
    </w:p>
    <w:p>
      <w:pPr>
        <w:spacing w:after="0" w:line="240" w:lineRule="auto"/>
        <w:ind w:firstLine="441"/>
        <w:jc w:val="both"/>
        <w:rPr>
          <w:rFonts w:ascii="Times New Roman" w:hAnsi="Times New Roman" w:eastAsia="Times New Roman" w:cs="Times New Roman"/>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(2) Obiectivele liniei de finanțare “Sportul de masă”: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Încurajarea practicării activităților fizice și sportive, în mod continuu și susținut, de cât mai mulți membri ai comunității locale;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Atragerea și stimularea tuturor categoriilor de cetățeni, fără nicio discriminare, în mod liber și voluntar, independent sau în cadru organizat, pentru practicarea activităților fizice și sportive;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Încurajarea dezvoltării conceptelor de wellness și fitness sub toate aspectele lor de practicare, ca formă de întreținere a stării generale de sănătate și dezvoltare a individului;</w:t>
      </w:r>
    </w:p>
    <w:p>
      <w:pPr>
        <w:spacing w:after="0" w:line="240" w:lineRule="auto"/>
        <w:ind w:firstLine="439"/>
        <w:jc w:val="both"/>
        <w:rPr>
          <w:rFonts w:ascii="Times New Roman" w:hAnsi="Times New Roman" w:eastAsia="Times New Roman" w:cs="Times New Roman"/>
          <w:strike/>
          <w:color w:val="000000"/>
          <w:sz w:val="24"/>
          <w:szCs w:val="24"/>
          <w:highlight w:val="yellow"/>
        </w:rPr>
      </w:pPr>
      <w:r>
        <w:rPr>
          <w:rFonts w:ascii="Times New Roman" w:hAnsi="Times New Roman" w:eastAsia="Times New Roman" w:cs="Times New Roman"/>
          <w:color w:val="000000"/>
          <w:sz w:val="24"/>
          <w:szCs w:val="24"/>
          <w:highlight w:val="white"/>
          <w:rtl w:val="0"/>
        </w:rPr>
        <w:t>d) Încurajarea practicării activităților fizice și sportive, în mod continuu, de cât mai mulți cetățeni de toate vârstele, în special în rândul tinerilor până în 18 ani.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21"/>
        <w:jc w:val="left"/>
      </w:pPr>
      <w:r>
        <w:rPr>
          <w:rFonts w:ascii="Times New Roman" w:hAnsi="Times New Roman" w:eastAsia="Times New Roman" w:cs="Times New Roman"/>
          <w:sz w:val="24"/>
          <w:szCs w:val="24"/>
          <w:rtl w:val="0"/>
        </w:rPr>
        <w:t>e) Îmbunătățirea stării de sănătare a locuitorilor municipiului Brașov prin practicarea de activități sportive.</w:t>
      </w:r>
      <w:r>
        <w:rPr>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21"/>
        <w:jc w:val="left"/>
        <w:rPr>
          <w:rFonts w:ascii="Times New Roman" w:hAnsi="Times New Roman" w:eastAsia="Times New Roman" w:cs="Times New Roman"/>
          <w:i w:val="0"/>
          <w:smallCaps w:val="0"/>
          <w:strike w:val="0"/>
          <w:color w:val="000000"/>
          <w:sz w:val="24"/>
          <w:szCs w:val="24"/>
          <w:u w:val="none"/>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f) </w:t>
      </w:r>
      <w:r>
        <w:rPr>
          <w:rFonts w:ascii="Times New Roman" w:hAnsi="Times New Roman" w:eastAsia="Times New Roman" w:cs="Times New Roman"/>
          <w:i w:val="0"/>
          <w:smallCaps w:val="0"/>
          <w:strike w:val="0"/>
          <w:color w:val="000000"/>
          <w:sz w:val="24"/>
          <w:szCs w:val="24"/>
          <w:u w:val="none"/>
          <w:vertAlign w:val="baseline"/>
          <w:rtl w:val="0"/>
        </w:rPr>
        <w:t>Organizarea de acțiuni/activități sportive de masă, ca o modalitate de petrecere a timpului liber și de educației a întregii colectivități;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g) Selecția și promovarea tinerilor cu calități deosebite de către cluburile de performanță;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h) Organizarea de evenimente sportive de interes local, regional, național și internațional pentru amatori. </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5. Bugetul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Suma disponibilă pentru Concursul local de proiecte sportive din Municipiul Brașov este valoarea aprobată anual în bugetul Municipiului Braşov.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Fondurile publice menționate la alin. (1) se precizează în anunțul de participare, publicat în Monitorul Oficial al României, Partea VI și pe site-ul Primăriei Municipiului Brașov.</w:t>
      </w:r>
    </w:p>
    <w:p>
      <w:pPr>
        <w:spacing w:after="0" w:line="240" w:lineRule="auto"/>
        <w:ind w:firstLine="439"/>
        <w:jc w:val="both"/>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color w:val="000000"/>
          <w:sz w:val="24"/>
          <w:szCs w:val="24"/>
          <w:rtl w:val="0"/>
        </w:rPr>
        <w:t xml:space="preserve">(3) În cazul în care un solicitant prezintă spre finanțare la Municipiul Brașov mai multe cereri de finanțare, în cursul aceluiaşi an calendaristic, nivelul finanţării contractate nu poate depăşi </w:t>
      </w:r>
      <w:r>
        <w:rPr>
          <w:rFonts w:ascii="Times New Roman" w:hAnsi="Times New Roman" w:eastAsia="Times New Roman" w:cs="Times New Roman"/>
          <w:sz w:val="24"/>
          <w:szCs w:val="24"/>
          <w:rtl w:val="0"/>
        </w:rPr>
        <w:t>o treime din totalul fondurilor publice alocate programelor aprobate anual în</w:t>
      </w:r>
      <w:r>
        <w:rPr>
          <w:rFonts w:ascii="Times New Roman" w:hAnsi="Times New Roman" w:eastAsia="Times New Roman" w:cs="Times New Roman"/>
          <w:color w:val="000000"/>
          <w:sz w:val="24"/>
          <w:szCs w:val="24"/>
          <w:rtl w:val="0"/>
        </w:rPr>
        <w:t xml:space="preserve"> bugetul</w:t>
      </w:r>
      <w:r>
        <w:rPr>
          <w:rFonts w:ascii="Times New Roman" w:hAnsi="Times New Roman" w:eastAsia="Times New Roman" w:cs="Times New Roman"/>
          <w:sz w:val="24"/>
          <w:szCs w:val="24"/>
          <w:rtl w:val="0"/>
        </w:rPr>
        <w:t xml:space="preserve"> Municipiului Brașov</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strike/>
          <w:color w:val="000000"/>
          <w:sz w:val="24"/>
          <w:szCs w:val="24"/>
        </w:rPr>
      </w:pPr>
      <w:r>
        <w:rPr>
          <w:rFonts w:ascii="Times New Roman" w:hAnsi="Times New Roman" w:eastAsia="Times New Roman" w:cs="Times New Roman"/>
          <w:color w:val="000000"/>
          <w:sz w:val="24"/>
          <w:szCs w:val="24"/>
          <w:rtl w:val="0"/>
        </w:rPr>
        <w:t>(4) În situația în care aplicantul solicită o sumă mai mare decât cea precizată în anunț, proiectul este descalificat.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Suma </w:t>
      </w:r>
      <w:r>
        <w:rPr>
          <w:rFonts w:ascii="Times New Roman" w:hAnsi="Times New Roman" w:eastAsia="Times New Roman" w:cs="Times New Roman"/>
          <w:sz w:val="24"/>
          <w:szCs w:val="24"/>
          <w:rtl w:val="0"/>
        </w:rPr>
        <w:t>nealocată</w:t>
      </w:r>
      <w:r>
        <w:rPr>
          <w:rFonts w:ascii="Times New Roman" w:hAnsi="Times New Roman" w:eastAsia="Times New Roman" w:cs="Times New Roman"/>
          <w:color w:val="000000"/>
          <w:sz w:val="24"/>
          <w:szCs w:val="24"/>
          <w:rtl w:val="0"/>
        </w:rPr>
        <w:t xml:space="preserve"> la prima sesiune a concursului de proiecte </w:t>
      </w:r>
      <w:r>
        <w:rPr>
          <w:rFonts w:ascii="Times New Roman" w:hAnsi="Times New Roman" w:eastAsia="Times New Roman" w:cs="Times New Roman"/>
          <w:sz w:val="24"/>
          <w:szCs w:val="24"/>
          <w:rtl w:val="0"/>
        </w:rPr>
        <w:t xml:space="preserve">poate </w:t>
      </w:r>
      <w:r>
        <w:rPr>
          <w:rFonts w:ascii="Times New Roman" w:hAnsi="Times New Roman" w:eastAsia="Times New Roman" w:cs="Times New Roman"/>
          <w:color w:val="000000"/>
          <w:sz w:val="24"/>
          <w:szCs w:val="24"/>
          <w:rtl w:val="0"/>
        </w:rPr>
        <w:t xml:space="preserve">fi </w:t>
      </w:r>
      <w:r>
        <w:rPr>
          <w:rFonts w:ascii="Times New Roman" w:hAnsi="Times New Roman" w:eastAsia="Times New Roman" w:cs="Times New Roman"/>
          <w:sz w:val="24"/>
          <w:szCs w:val="24"/>
          <w:rtl w:val="0"/>
        </w:rPr>
        <w:t xml:space="preserve">realocată </w:t>
      </w:r>
      <w:r>
        <w:rPr>
          <w:rFonts w:ascii="Times New Roman" w:hAnsi="Times New Roman" w:eastAsia="Times New Roman" w:cs="Times New Roman"/>
          <w:color w:val="000000"/>
          <w:sz w:val="24"/>
          <w:szCs w:val="24"/>
          <w:rtl w:val="0"/>
        </w:rPr>
        <w:t>pentru organizarea unei a doua sesiuni în cursul aceluiași an calendaristic.</w:t>
      </w:r>
    </w:p>
    <w:p>
      <w:pPr>
        <w:spacing w:after="0" w:line="240" w:lineRule="auto"/>
        <w:ind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 xml:space="preserve">(6) Limitele bugetare aferente fiecărei linii de finanțare vor fi stabilite prin intermediul anunțului de participare dar nu pot depăși următoarele praguri: </w:t>
      </w:r>
    </w:p>
    <w:p>
      <w:pPr>
        <w:spacing w:after="0" w:line="240" w:lineRule="auto"/>
        <w:ind w:firstLine="439"/>
        <w:jc w:val="both"/>
        <w:rPr>
          <w:rFonts w:ascii="Times New Roman" w:hAnsi="Times New Roman" w:eastAsia="Times New Roman" w:cs="Times New Roman"/>
          <w:sz w:val="24"/>
          <w:szCs w:val="24"/>
          <w:shd w:val="clear" w:fill="auto"/>
        </w:rPr>
      </w:pPr>
    </w:p>
    <w:p>
      <w:pPr>
        <w:numPr>
          <w:ilvl w:val="0"/>
          <w:numId w:val="3"/>
        </w:numPr>
        <w:spacing w:after="0" w:line="240" w:lineRule="auto"/>
        <w:ind w:left="0" w:firstLine="1100"/>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 xml:space="preserve">Sportul de performanță - maxim 70% din bugetul anual alocat. </w:t>
      </w:r>
    </w:p>
    <w:p>
      <w:pPr>
        <w:numPr>
          <w:ilvl w:val="0"/>
          <w:numId w:val="3"/>
        </w:numPr>
        <w:spacing w:after="0" w:line="240" w:lineRule="auto"/>
        <w:ind w:left="0" w:firstLine="1100"/>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Sportul de masă - maxim 30% din bugetul anual alocat.</w:t>
      </w:r>
    </w:p>
    <w:p>
      <w:pPr>
        <w:spacing w:after="0" w:line="240" w:lineRule="auto"/>
        <w:ind w:firstLine="439"/>
        <w:jc w:val="both"/>
        <w:rPr>
          <w:rFonts w:ascii="Times New Roman" w:hAnsi="Times New Roman" w:eastAsia="Times New Roman" w:cs="Times New Roman"/>
          <w:sz w:val="24"/>
          <w:szCs w:val="24"/>
          <w:shd w:val="clear" w:fill="auto"/>
        </w:rPr>
      </w:pP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shd w:val="clear" w:fill="auto"/>
          <w:rtl w:val="0"/>
        </w:rPr>
        <w:t xml:space="preserve">Municipiul Brașov va aloca în fiecare an un minim de 30%  din bugetul alocat fiecărei linii de finanțare către susţinerea programelor sportive dedicate copiilor şi juniorilor, conform art. 18^1 alin. (5) din legea 69/2000, cu modificările și completările ulterioare. </w:t>
      </w: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Municipiul Brașov finanțează proiecte pe linia de finanțare “Sportul de masă” în limita a 100.000 lei/proiect.</w:t>
      </w: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Municipiul Brașov finanțează proiecte pe linia de finanțare “Sportul de performanță” în limita a 200.000 lei/proiect.</w:t>
      </w: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Municipiul Brașov nu finanțează proiectele multidisciplinare. Un proiect trebuie să se adreseze unei singure ramuri/discipline sportive sau să presupună organizarea unui singur eveniment sportiv. Excepție fac evenimentele sportive organizate în afara calendarului competițional oficial, dedicate amatorilor.</w:t>
      </w:r>
      <w:r>
        <w:rPr>
          <w:rFonts w:ascii="Times New Roman" w:hAnsi="Times New Roman" w:eastAsia="Times New Roman" w:cs="Times New Roman"/>
          <w:color w:val="FF0000"/>
          <w:sz w:val="24"/>
          <w:szCs w:val="24"/>
          <w:shd w:val="clear" w:fill="auto"/>
          <w:rtl w:val="0"/>
        </w:rPr>
        <w:t xml:space="preserve"> </w:t>
      </w: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sz w:val="24"/>
          <w:szCs w:val="24"/>
          <w:shd w:val="clear" w:fill="auto"/>
          <w:rtl w:val="0"/>
        </w:rPr>
        <w:t>Un solicitant poate depune în cadrul Concursului local de proiecte sportive maxim 3 cereri de finanțare/sesiune de finanțare</w:t>
      </w:r>
      <w:r>
        <w:rPr>
          <w:rFonts w:ascii="Times New Roman" w:hAnsi="Times New Roman" w:eastAsia="Times New Roman" w:cs="Times New Roman"/>
          <w:color w:val="FF0000"/>
          <w:sz w:val="24"/>
          <w:szCs w:val="24"/>
          <w:shd w:val="clear" w:fill="auto"/>
          <w:rtl w:val="0"/>
        </w:rPr>
        <w:t>.</w:t>
      </w:r>
    </w:p>
    <w:p>
      <w:pPr>
        <w:numPr>
          <w:ilvl w:val="0"/>
          <w:numId w:val="4"/>
        </w:numPr>
        <w:spacing w:after="0" w:line="240" w:lineRule="auto"/>
        <w:ind w:left="0" w:firstLine="439"/>
        <w:jc w:val="both"/>
        <w:rPr>
          <w:rFonts w:ascii="Times New Roman" w:hAnsi="Times New Roman" w:eastAsia="Times New Roman" w:cs="Times New Roman"/>
          <w:sz w:val="24"/>
          <w:szCs w:val="24"/>
          <w:shd w:val="clear" w:fill="auto"/>
        </w:rPr>
      </w:pPr>
      <w:r>
        <w:rPr>
          <w:rFonts w:ascii="Times New Roman" w:hAnsi="Times New Roman" w:eastAsia="Times New Roman" w:cs="Times New Roman"/>
          <w:color w:val="000000"/>
          <w:sz w:val="24"/>
          <w:szCs w:val="24"/>
          <w:shd w:val="clear" w:fill="auto"/>
          <w:rtl w:val="0"/>
        </w:rPr>
        <w:t xml:space="preserve">Suma nealocată din cadrul unei linii de finanțare poate fi </w:t>
      </w:r>
      <w:r>
        <w:rPr>
          <w:rFonts w:ascii="Times New Roman" w:hAnsi="Times New Roman" w:eastAsia="Times New Roman" w:cs="Times New Roman"/>
          <w:sz w:val="24"/>
          <w:szCs w:val="24"/>
          <w:rtl w:val="0"/>
        </w:rPr>
        <w:t>distribuită</w:t>
      </w:r>
      <w:r>
        <w:rPr>
          <w:rFonts w:ascii="Times New Roman" w:hAnsi="Times New Roman" w:eastAsia="Times New Roman" w:cs="Times New Roman"/>
          <w:color w:val="000000"/>
          <w:sz w:val="24"/>
          <w:szCs w:val="24"/>
          <w:shd w:val="clear" w:fill="auto"/>
          <w:rtl w:val="0"/>
        </w:rPr>
        <w:t xml:space="preserve"> proiectelor aflate pe lista de rezervă din cadrul celeilalte linii, în ordinea punctajelor acordate, prin decizia comisiei de evaluare și selecție. </w:t>
      </w:r>
    </w:p>
    <w:p>
      <w:pPr>
        <w:numPr>
          <w:ilvl w:val="0"/>
          <w:numId w:val="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shd w:val="clear" w:fill="auto"/>
          <w:rtl w:val="0"/>
        </w:rPr>
        <w:t xml:space="preserve"> </w:t>
      </w:r>
      <w:r>
        <w:rPr>
          <w:rFonts w:ascii="Times New Roman" w:hAnsi="Times New Roman" w:eastAsia="Times New Roman" w:cs="Times New Roman"/>
          <w:color w:val="000000"/>
          <w:sz w:val="24"/>
          <w:szCs w:val="24"/>
          <w:shd w:val="clear" w:fill="auto"/>
          <w:rtl w:val="0"/>
        </w:rPr>
        <w:t xml:space="preserve"> Municipiul Brașov nu finanțează activități ale căror executare a fost deja începută sau finalizată la data în</w:t>
      </w:r>
      <w:r>
        <w:rPr>
          <w:rFonts w:ascii="Times New Roman" w:hAnsi="Times New Roman" w:eastAsia="Times New Roman" w:cs="Times New Roman"/>
          <w:color w:val="000000"/>
          <w:sz w:val="24"/>
          <w:szCs w:val="24"/>
          <w:rtl w:val="0"/>
        </w:rPr>
        <w:t>cheierii contractului de finanțare.</w:t>
      </w:r>
    </w:p>
    <w:p>
      <w:pPr>
        <w:spacing w:after="0" w:line="240" w:lineRule="auto"/>
        <w:jc w:val="both"/>
        <w:rPr>
          <w:rFonts w:ascii="Times New Roman" w:hAnsi="Times New Roman" w:eastAsia="Times New Roman" w:cs="Times New Roman"/>
          <w:sz w:val="24"/>
          <w:szCs w:val="24"/>
        </w:rPr>
      </w:pPr>
    </w:p>
    <w:tbl>
      <w:tblPr>
        <w:tblStyle w:val="24"/>
        <w:tblW w:w="89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7"/>
        <w:gridCol w:w="3567"/>
        <w:gridCol w:w="1829"/>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center"/>
              <w:rPr>
                <w:rFonts w:ascii="Times New Roman" w:hAnsi="Times New Roman" w:eastAsia="Times New Roman" w:cs="Times New Roman"/>
                <w:b/>
                <w:sz w:val="24"/>
                <w:szCs w:val="24"/>
                <w:vertAlign w:val="baseline"/>
              </w:rPr>
            </w:pPr>
            <w:r>
              <w:rPr>
                <w:rFonts w:ascii="Times New Roman" w:hAnsi="Times New Roman" w:eastAsia="Times New Roman" w:cs="Times New Roman"/>
                <w:b/>
                <w:sz w:val="24"/>
                <w:szCs w:val="24"/>
                <w:rtl w:val="0"/>
              </w:rPr>
              <w:t>Bugetul programului de finanțare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4"/>
                <w:szCs w:val="24"/>
                <w:vertAlign w:val="baseline"/>
              </w:rPr>
            </w:pPr>
            <w:r>
              <w:rPr>
                <w:rFonts w:ascii="Times New Roman" w:hAnsi="Times New Roman" w:eastAsia="Times New Roman" w:cs="Times New Roman"/>
                <w:b/>
                <w:sz w:val="24"/>
                <w:szCs w:val="24"/>
                <w:vertAlign w:val="baseline"/>
                <w:rtl w:val="0"/>
              </w:rPr>
              <w:t>Linia de finanțare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4"/>
                <w:szCs w:val="24"/>
                <w:vertAlign w:val="baseline"/>
              </w:rPr>
            </w:pPr>
            <w:r>
              <w:rPr>
                <w:rFonts w:ascii="Times New Roman" w:hAnsi="Times New Roman" w:eastAsia="Times New Roman" w:cs="Times New Roman"/>
                <w:b/>
                <w:sz w:val="24"/>
                <w:szCs w:val="24"/>
                <w:vertAlign w:val="baseline"/>
                <w:rtl w:val="0"/>
              </w:rPr>
              <w:t>Bugetul alocat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4"/>
                <w:szCs w:val="24"/>
                <w:vertAlign w:val="baseline"/>
              </w:rPr>
            </w:pPr>
            <w:r>
              <w:rPr>
                <w:rFonts w:ascii="Times New Roman" w:hAnsi="Times New Roman" w:eastAsia="Times New Roman" w:cs="Times New Roman"/>
                <w:b/>
                <w:sz w:val="24"/>
                <w:szCs w:val="24"/>
                <w:vertAlign w:val="baseline"/>
                <w:rtl w:val="0"/>
              </w:rPr>
              <w:t>Valoarea maximă/proiect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4"/>
                <w:szCs w:val="24"/>
                <w:vertAlign w:val="baseline"/>
              </w:rPr>
            </w:pPr>
            <w:r>
              <w:rPr>
                <w:rFonts w:ascii="Times New Roman" w:hAnsi="Times New Roman" w:eastAsia="Times New Roman" w:cs="Times New Roman"/>
                <w:b/>
                <w:sz w:val="24"/>
                <w:szCs w:val="24"/>
                <w:vertAlign w:val="baseline"/>
                <w:rtl w:val="0"/>
              </w:rPr>
              <w:t>Număr maxim de proiecte/ solicitant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Sportul de performanță</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Maxim 70% din bugetul anual alocat, din care minim 30% pentru  susţinerea programelor sportive dedicate copiilor şi juniorilor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200.000 lei</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3/sesiune de finanțare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Sportul de masă</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Maxim 30% din bugetul anual alocat, din care minim 30% pentru  susţinerea programelor sportive dedicate copiilor şi juniorilor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100.000 lei</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FF0000"/>
                <w:sz w:val="24"/>
                <w:szCs w:val="24"/>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 xml:space="preserve">Notă: Municipiul Brașov nu finanțează proiectele multidisciplinare. Un proiect trebuie să se adreseze unei singure ramuri/discipline sportive sau </w:t>
            </w:r>
            <w:r>
              <w:rPr>
                <w:rFonts w:ascii="Times New Roman" w:hAnsi="Times New Roman" w:eastAsia="Times New Roman" w:cs="Times New Roman"/>
                <w:sz w:val="24"/>
                <w:szCs w:val="24"/>
                <w:shd w:val="clear" w:fill="auto"/>
                <w:rtl w:val="0"/>
              </w:rPr>
              <w:t>să presupună organizarea unui eveniment sportiv. Excepție fac evenimentele sportive organizate în afara calendarului competițional oficial, dedicate amatorilor.</w:t>
            </w:r>
          </w:p>
        </w:tc>
      </w:tr>
    </w:tbl>
    <w:p>
      <w:pPr>
        <w:spacing w:after="0" w:line="240" w:lineRule="auto"/>
        <w:jc w:val="both"/>
        <w:rPr>
          <w:rFonts w:ascii="Times New Roman" w:hAnsi="Times New Roman" w:eastAsia="Times New Roman" w:cs="Times New Roman"/>
          <w:color w:val="FF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III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Condiții și criterii de eligibilitate pentru solicitanți, parteneri și proiecte din domeniul</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sportului </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6. Eligibilitate solicitanți și parteneri</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Eligibilitate solicitanți și parteneri - linia de finanțare „Sportul de performanță”</w:t>
      </w:r>
    </w:p>
    <w:p>
      <w:pPr>
        <w:spacing w:after="0" w:line="240" w:lineRule="auto"/>
        <w:ind w:firstLine="44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Solicitanții eligibili în cadrul liniei de finanțare </w:t>
      </w:r>
      <w:r>
        <w:rPr>
          <w:rFonts w:ascii="Times New Roman" w:hAnsi="Times New Roman" w:eastAsia="Times New Roman" w:cs="Times New Roman"/>
          <w:sz w:val="24"/>
          <w:szCs w:val="24"/>
          <w:rtl w:val="0"/>
        </w:rPr>
        <w:t>„Sportul de performanță”</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color w:val="000000"/>
          <w:sz w:val="24"/>
          <w:szCs w:val="24"/>
          <w:rtl w:val="0"/>
        </w:rPr>
        <w:t xml:space="preserve">sunt structurile sportive de drept public/privat care sunt înființate </w:t>
      </w:r>
      <w:r>
        <w:rPr>
          <w:rFonts w:ascii="Times New Roman" w:hAnsi="Times New Roman" w:eastAsia="Times New Roman" w:cs="Times New Roman"/>
          <w:sz w:val="24"/>
          <w:szCs w:val="24"/>
          <w:rtl w:val="0"/>
        </w:rPr>
        <w:t>și funcționează</w:t>
      </w:r>
      <w:r>
        <w:rPr>
          <w:rFonts w:ascii="Times New Roman" w:hAnsi="Times New Roman" w:eastAsia="Times New Roman" w:cs="Times New Roman"/>
          <w:color w:val="000000"/>
          <w:sz w:val="24"/>
          <w:szCs w:val="24"/>
          <w:rtl w:val="0"/>
        </w:rPr>
        <w:t xml:space="preserve"> în baza Legii Educației fizice și Sportului nr. 69/2000, cu modificările și completările ulterioare</w:t>
      </w:r>
      <w:r>
        <w:rPr>
          <w:rFonts w:ascii="Times New Roman" w:hAnsi="Times New Roman" w:eastAsia="Times New Roman" w:cs="Times New Roman"/>
          <w:sz w:val="24"/>
          <w:szCs w:val="24"/>
          <w:rtl w:val="0"/>
        </w:rPr>
        <w:t xml:space="preserve"> și</w:t>
      </w:r>
      <w:r>
        <w:rPr>
          <w:rFonts w:ascii="Times New Roman" w:hAnsi="Times New Roman" w:eastAsia="Times New Roman" w:cs="Times New Roman"/>
          <w:color w:val="000000"/>
          <w:sz w:val="24"/>
          <w:szCs w:val="24"/>
          <w:rtl w:val="0"/>
        </w:rPr>
        <w:t xml:space="preserve"> care îndeplinesc cumulativ următoarele condiții:</w:t>
      </w:r>
    </w:p>
    <w:p>
      <w:pPr>
        <w:spacing w:after="0" w:line="240" w:lineRule="auto"/>
        <w:ind w:firstLine="441"/>
        <w:jc w:val="both"/>
        <w:rPr>
          <w:rFonts w:ascii="Times New Roman" w:hAnsi="Times New Roman" w:eastAsia="Times New Roman" w:cs="Times New Roman"/>
          <w:sz w:val="24"/>
          <w:szCs w:val="24"/>
        </w:rPr>
      </w:pP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a) </w:t>
      </w:r>
      <w:r>
        <w:rPr>
          <w:rFonts w:ascii="Times New Roman" w:hAnsi="Times New Roman" w:eastAsia="Times New Roman" w:cs="Times New Roman"/>
          <w:sz w:val="24"/>
          <w:szCs w:val="24"/>
          <w:rtl w:val="0"/>
        </w:rPr>
        <w:t>D</w:t>
      </w:r>
      <w:r>
        <w:rPr>
          <w:rFonts w:ascii="Times New Roman" w:hAnsi="Times New Roman" w:eastAsia="Times New Roman" w:cs="Times New Roman"/>
          <w:color w:val="000000"/>
          <w:sz w:val="24"/>
          <w:szCs w:val="24"/>
          <w:rtl w:val="0"/>
        </w:rPr>
        <w:t xml:space="preserve">esfășoară proiecte/activități sportive, conform Statutului înregistrat la instanță, </w:t>
      </w:r>
      <w:r>
        <w:rPr>
          <w:rFonts w:ascii="Times New Roman" w:hAnsi="Times New Roman" w:eastAsia="Times New Roman" w:cs="Times New Roman"/>
          <w:strike/>
          <w:color w:val="000000"/>
          <w:sz w:val="24"/>
          <w:szCs w:val="24"/>
          <w:rtl w:val="0"/>
        </w:rPr>
        <w:t xml:space="preserve"> </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sunt</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înregistrați</w:t>
      </w:r>
      <w:r>
        <w:rPr>
          <w:rFonts w:ascii="Times New Roman" w:hAnsi="Times New Roman" w:eastAsia="Times New Roman" w:cs="Times New Roman"/>
          <w:color w:val="000000"/>
          <w:sz w:val="24"/>
          <w:szCs w:val="24"/>
          <w:rtl w:val="0"/>
        </w:rPr>
        <w:t xml:space="preserve"> în Registrul Sportiv</w:t>
      </w:r>
      <w:r>
        <w:rPr>
          <w:rFonts w:ascii="Times New Roman" w:hAnsi="Times New Roman" w:eastAsia="Times New Roman" w:cs="Times New Roman"/>
          <w:sz w:val="24"/>
          <w:szCs w:val="24"/>
          <w:rtl w:val="0"/>
        </w:rPr>
        <w:t xml:space="preserve"> și </w:t>
      </w:r>
      <w:r>
        <w:rPr>
          <w:rFonts w:ascii="Times New Roman" w:hAnsi="Times New Roman" w:eastAsia="Times New Roman" w:cs="Times New Roman"/>
          <w:color w:val="000000"/>
          <w:sz w:val="24"/>
          <w:szCs w:val="24"/>
          <w:rtl w:val="0"/>
        </w:rPr>
        <w:t>prezintă la depunerea cererii de finanțare Certificatul de Înregistrare Sportivă (CIS) eliberat de Ministerul Sportului,  prin care solicitantul atestă că este o structură sportivă, înființată cu sediul sau filiala în municipiul Brașov și își desfășoară activitatea pe raza Municipiului Braşov;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b) </w:t>
      </w:r>
      <w:r>
        <w:rPr>
          <w:rFonts w:ascii="Times New Roman" w:hAnsi="Times New Roman" w:eastAsia="Times New Roman" w:cs="Times New Roman"/>
          <w:sz w:val="24"/>
          <w:szCs w:val="24"/>
          <w:rtl w:val="0"/>
        </w:rPr>
        <w:t>S</w:t>
      </w:r>
      <w:r>
        <w:rPr>
          <w:rFonts w:ascii="Times New Roman" w:hAnsi="Times New Roman" w:eastAsia="Times New Roman" w:cs="Times New Roman"/>
          <w:color w:val="000000"/>
          <w:sz w:val="24"/>
          <w:szCs w:val="24"/>
          <w:rtl w:val="0"/>
        </w:rPr>
        <w:t>olicită finanțare numai pentru activitățile/acțiunile sportive care sunt recunoscute și înscrise în Certificatul de Identitate Sportivă.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 </w:t>
      </w:r>
      <w:r>
        <w:rPr>
          <w:rFonts w:ascii="Times New Roman" w:hAnsi="Times New Roman" w:eastAsia="Times New Roman" w:cs="Times New Roman"/>
          <w:sz w:val="24"/>
          <w:szCs w:val="24"/>
          <w:rtl w:val="0"/>
        </w:rPr>
        <w:t>F</w:t>
      </w:r>
      <w:r>
        <w:rPr>
          <w:rFonts w:ascii="Times New Roman" w:hAnsi="Times New Roman" w:eastAsia="Times New Roman" w:cs="Times New Roman"/>
          <w:color w:val="000000"/>
          <w:sz w:val="24"/>
          <w:szCs w:val="24"/>
          <w:rtl w:val="0"/>
        </w:rPr>
        <w:t>ac dovada afilierii la Federația/Asociația Județeană de specialitate pe ramură de sport.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w:t>
      </w:r>
      <w:r>
        <w:rPr>
          <w:rFonts w:ascii="Times New Roman" w:hAnsi="Times New Roman" w:eastAsia="Times New Roman" w:cs="Times New Roman"/>
          <w:sz w:val="24"/>
          <w:szCs w:val="24"/>
          <w:rtl w:val="0"/>
        </w:rPr>
        <w:t xml:space="preserve"> A</w:t>
      </w:r>
      <w:r>
        <w:rPr>
          <w:rFonts w:ascii="Times New Roman" w:hAnsi="Times New Roman" w:eastAsia="Times New Roman" w:cs="Times New Roman"/>
          <w:color w:val="000000"/>
          <w:sz w:val="24"/>
          <w:szCs w:val="24"/>
          <w:rtl w:val="0"/>
        </w:rPr>
        <w:t>u respectat în ultimul an contractele de finanțare nerambursabilă semnate cu Municipiul Brașov, cu excepția situațiilor în care acestea au încetat cu acordul părților sau au încetarea contract</w:t>
      </w:r>
      <w:r>
        <w:rPr>
          <w:rFonts w:ascii="Times New Roman" w:hAnsi="Times New Roman" w:eastAsia="Times New Roman" w:cs="Times New Roman"/>
          <w:sz w:val="24"/>
          <w:szCs w:val="24"/>
          <w:rtl w:val="0"/>
        </w:rPr>
        <w:t xml:space="preserve">elor a </w:t>
      </w:r>
      <w:r>
        <w:rPr>
          <w:rFonts w:ascii="Times New Roman" w:hAnsi="Times New Roman" w:eastAsia="Times New Roman" w:cs="Times New Roman"/>
          <w:color w:val="000000"/>
          <w:sz w:val="24"/>
          <w:szCs w:val="24"/>
          <w:rtl w:val="0"/>
        </w:rPr>
        <w:t>fost generat</w:t>
      </w:r>
      <w:r>
        <w:rPr>
          <w:rFonts w:ascii="Times New Roman" w:hAnsi="Times New Roman" w:eastAsia="Times New Roman" w:cs="Times New Roman"/>
          <w:sz w:val="24"/>
          <w:szCs w:val="24"/>
          <w:rtl w:val="0"/>
        </w:rPr>
        <w:t>ă</w:t>
      </w:r>
      <w:r>
        <w:rPr>
          <w:rFonts w:ascii="Times New Roman" w:hAnsi="Times New Roman" w:eastAsia="Times New Roman" w:cs="Times New Roman"/>
          <w:color w:val="000000"/>
          <w:sz w:val="24"/>
          <w:szCs w:val="24"/>
          <w:rtl w:val="0"/>
        </w:rPr>
        <w:t xml:space="preserve"> de o cauză neimputabilă acestora (pandemii, cataclisme etc).</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e) </w:t>
      </w:r>
      <w:r>
        <w:rPr>
          <w:rFonts w:ascii="Times New Roman" w:hAnsi="Times New Roman" w:eastAsia="Times New Roman" w:cs="Times New Roman"/>
          <w:sz w:val="24"/>
          <w:szCs w:val="24"/>
          <w:rtl w:val="0"/>
        </w:rPr>
        <w:t>A</w:t>
      </w:r>
      <w:r>
        <w:rPr>
          <w:rFonts w:ascii="Times New Roman" w:hAnsi="Times New Roman" w:eastAsia="Times New Roman" w:cs="Times New Roman"/>
          <w:color w:val="000000"/>
          <w:sz w:val="24"/>
          <w:szCs w:val="24"/>
          <w:rtl w:val="0"/>
        </w:rPr>
        <w:t xml:space="preserve">sigură contribuția proprie de minimum 10% din bugetul solicitat de la Municipiul Brașov; </w:t>
      </w:r>
      <w:r>
        <w:rPr>
          <w:rFonts w:ascii="Times New Roman" w:hAnsi="Times New Roman" w:eastAsia="Times New Roman" w:cs="Times New Roman"/>
          <w:sz w:val="24"/>
          <w:szCs w:val="24"/>
          <w:rtl w:val="0"/>
        </w:rPr>
        <w:t>(constituită din alte sume decat cele care provin din fonduri publice)</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tl w:val="0"/>
        </w:rPr>
        <w:t xml:space="preserve">Eligibilitate solicitanți și parteneri - linia de finanțare „Sportul de masă”: </w:t>
      </w:r>
    </w:p>
    <w:p>
      <w:pPr>
        <w:spacing w:after="0" w:line="24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Solicitanții eligibili </w:t>
      </w:r>
      <w:r>
        <w:rPr>
          <w:rFonts w:ascii="Times New Roman" w:hAnsi="Times New Roman" w:eastAsia="Times New Roman" w:cs="Times New Roman"/>
          <w:sz w:val="24"/>
          <w:szCs w:val="24"/>
          <w:rtl w:val="0"/>
        </w:rPr>
        <w:t xml:space="preserve">în cadrul liniei de finanțare „Sportul de masă” </w:t>
      </w:r>
      <w:r>
        <w:rPr>
          <w:rFonts w:ascii="Times New Roman" w:hAnsi="Times New Roman" w:eastAsia="Times New Roman" w:cs="Times New Roman"/>
          <w:color w:val="000000"/>
          <w:sz w:val="24"/>
          <w:szCs w:val="24"/>
          <w:rtl w:val="0"/>
        </w:rPr>
        <w:t>sunt structurile sportive de drept public/privat înființate în baza Legii Educației fizice și Sportului nr. 69/2000, cu modificările și completările ulterioare și persoanele juridice fără scop patrimonial care desfășoară activități nonprofit și care funcţionează în condiţiile Ordonanței Guvernului nr. 26/2000 cu privire la asociații și fundații, cu modificările și completările ulterioare</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color w:val="000000"/>
          <w:sz w:val="24"/>
          <w:szCs w:val="24"/>
          <w:rtl w:val="0"/>
        </w:rPr>
        <w:t xml:space="preserve">și care îndeplinesc cumulativ următoarele condiții: </w:t>
      </w:r>
    </w:p>
    <w:p>
      <w:pPr>
        <w:spacing w:after="0" w:line="240" w:lineRule="auto"/>
        <w:ind w:firstLine="720"/>
        <w:jc w:val="both"/>
        <w:rPr>
          <w:rFonts w:ascii="Times New Roman" w:hAnsi="Times New Roman" w:eastAsia="Times New Roman" w:cs="Times New Roman"/>
          <w:sz w:val="24"/>
          <w:szCs w:val="24"/>
        </w:rPr>
      </w:pPr>
    </w:p>
    <w:p>
      <w:pPr>
        <w:numPr>
          <w:ilvl w:val="0"/>
          <w:numId w:val="5"/>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Desfășoară proiecte și/sau activități sportive, conform documentelor de înființare înregistrate la instanță.</w:t>
      </w:r>
    </w:p>
    <w:p>
      <w:pPr>
        <w:numPr>
          <w:ilvl w:val="0"/>
          <w:numId w:val="5"/>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Au sediul sau filiala în Municipiul Brașov și își desfășoară activitatea pe raza Municipiului Braşov;</w:t>
      </w:r>
    </w:p>
    <w:p>
      <w:pPr>
        <w:numPr>
          <w:ilvl w:val="0"/>
          <w:numId w:val="5"/>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A</w:t>
      </w:r>
      <w:r>
        <w:rPr>
          <w:rFonts w:ascii="Times New Roman" w:hAnsi="Times New Roman" w:eastAsia="Times New Roman" w:cs="Times New Roman"/>
          <w:color w:val="000000"/>
          <w:sz w:val="24"/>
          <w:szCs w:val="24"/>
          <w:rtl w:val="0"/>
        </w:rPr>
        <w:t>u respectat în ultimul an contractele de finanțare nerambursabilă semnate cu Municipiul Brașov, cu excepția situațiilor în care acestea au încetat cu acordul părților sau au fost generate de o cauză neimputabilă acestora (pandemii, cataclisme etc).</w:t>
      </w:r>
    </w:p>
    <w:p>
      <w:pPr>
        <w:numPr>
          <w:ilvl w:val="0"/>
          <w:numId w:val="5"/>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A</w:t>
      </w:r>
      <w:r>
        <w:rPr>
          <w:rFonts w:ascii="Times New Roman" w:hAnsi="Times New Roman" w:eastAsia="Times New Roman" w:cs="Times New Roman"/>
          <w:color w:val="000000"/>
          <w:sz w:val="24"/>
          <w:szCs w:val="24"/>
          <w:rtl w:val="0"/>
        </w:rPr>
        <w:t xml:space="preserve">sigură contribuția proprie de minimum 10% din bugetul solicitat de la Municipiul Brașov; </w:t>
      </w:r>
      <w:r>
        <w:rPr>
          <w:rFonts w:ascii="Times New Roman" w:hAnsi="Times New Roman" w:eastAsia="Times New Roman" w:cs="Times New Roman"/>
          <w:sz w:val="24"/>
          <w:szCs w:val="24"/>
          <w:rtl w:val="0"/>
        </w:rPr>
        <w:t>(constituită din alte sume decat cele care provin din fonduri publice).</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Criterii de excludere solicitanți :</w:t>
      </w:r>
    </w:p>
    <w:p>
      <w:pPr>
        <w:spacing w:after="0" w:line="240" w:lineRule="auto"/>
        <w:ind w:firstLine="720"/>
        <w:jc w:val="both"/>
        <w:rPr>
          <w:rFonts w:ascii="Times New Roman" w:hAnsi="Times New Roman" w:eastAsia="Times New Roman" w:cs="Times New Roman"/>
          <w:b w:val="0"/>
          <w:color w:val="000000"/>
          <w:sz w:val="24"/>
          <w:szCs w:val="24"/>
        </w:rPr>
      </w:pPr>
      <w:r>
        <w:rPr>
          <w:rFonts w:ascii="Times New Roman" w:hAnsi="Times New Roman" w:eastAsia="Times New Roman" w:cs="Times New Roman"/>
          <w:b w:val="0"/>
          <w:color w:val="000000"/>
          <w:sz w:val="24"/>
          <w:szCs w:val="24"/>
          <w:rtl w:val="0"/>
        </w:rPr>
        <w:t>Conform prezentei proceduri, nu sunt eligibili solicitanții care: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fac obiectul unei proceduri de dizolvare sau de lichidare ori se află deja în stare de dizolvare sau de lichidare, în conformitate cu prevederile legale în vigoare;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nu şi-a îndeplinit obligaţiile de plată exigibile a impozitelor şi taxelor către stat, precum şi a contribuţiei pentru asigurările sociale de stat;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au făcut obiectul unei hotărâri definitive și irevocabile pentru fraudă, corupție, implicarea într-o organizație criminală sau orice altă activitate ilegală;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39"/>
        <w:jc w:val="left"/>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d) au comis o gravă greşeală în materie profesională sau nu şi-au îndeplinit obligaţiile asumate printr-un alt contract de finanţare nerambursabilă, în măsura în care autoritatea finanţatoare poate aduce ca dovadă mijloace probante în acest sens;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21"/>
        <w:jc w:val="left"/>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e) se află în conflict de interese, respectiv în orice situaţie care îl împiedică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f) are obligații de plată exigibile și este în litigiu cu instituția finanțatoare;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g) furnizează informații false în documentele prezentate sau nu au furnizat informațiile solicitate de finanțator, în condițiile și termenul solicitat;</w:t>
      </w:r>
    </w:p>
    <w:p>
      <w:pPr>
        <w:spacing w:after="0" w:line="240" w:lineRule="auto"/>
        <w:ind w:firstLine="43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h)excluderea cumulului, în sensul că aceeași activitate urmărind realizarea unui interes general, regional sau local nu poate beneficia de atribuirea mai multor contracte de finanțare nerambursabilă de la aceeași linie de </w:t>
      </w:r>
      <w:r>
        <w:rPr>
          <w:rFonts w:ascii="Times New Roman" w:hAnsi="Times New Roman" w:eastAsia="Times New Roman" w:cs="Times New Roman"/>
          <w:sz w:val="24"/>
          <w:szCs w:val="24"/>
          <w:rtl w:val="0"/>
        </w:rPr>
        <w:t>finanțare</w:t>
      </w:r>
      <w:r>
        <w:rPr>
          <w:rFonts w:ascii="Times New Roman" w:hAnsi="Times New Roman" w:eastAsia="Times New Roman" w:cs="Times New Roman"/>
          <w:color w:val="000000"/>
          <w:sz w:val="24"/>
          <w:szCs w:val="24"/>
          <w:rtl w:val="0"/>
        </w:rPr>
        <w:t>;</w:t>
      </w:r>
      <w:r>
        <w:rPr>
          <w:rFonts w:ascii="Times New Roman" w:hAnsi="Times New Roman" w:eastAsia="Times New Roman" w:cs="Times New Roman"/>
          <w:color w:val="000000"/>
          <w:sz w:val="24"/>
          <w:szCs w:val="24"/>
          <w:rtl w:val="0"/>
        </w:rPr>
        <w:br w:type="textWrapping"/>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Parteneri eligibili pot fi instituții publice, structurile sportive de drept public/privat, persoane juridice cu și fără scop patrimonial cu activitate </w:t>
      </w:r>
      <w:r>
        <w:rPr>
          <w:rFonts w:ascii="Times New Roman" w:hAnsi="Times New Roman" w:eastAsia="Times New Roman" w:cs="Times New Roman"/>
          <w:sz w:val="24"/>
          <w:szCs w:val="24"/>
          <w:rtl w:val="0"/>
        </w:rPr>
        <w:t>non profit</w:t>
      </w:r>
      <w:r>
        <w:rPr>
          <w:rFonts w:ascii="Times New Roman" w:hAnsi="Times New Roman" w:eastAsia="Times New Roman" w:cs="Times New Roman"/>
          <w:color w:val="000000"/>
          <w:sz w:val="24"/>
          <w:szCs w:val="24"/>
          <w:rtl w:val="0"/>
        </w:rPr>
        <w:t>, în condițiile art. 1, alin. (1), care trebuie să fie implicați în cel puțin o activitate principală a proiectului și să contribuie efectiv la implementarea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Partenerul nu poate asigura servicii, lucrări și produse prevăzute în bugetul solicitat de la Municipiul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(6) Parteneriatul nu este obligatoriu în cadrul proiectului.</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7. Eligibilitatea proiectelor</w:t>
      </w:r>
    </w:p>
    <w:p>
      <w:pPr>
        <w:numPr>
          <w:ilvl w:val="0"/>
          <w:numId w:val="6"/>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În cadrul Concursului local de proiecte sportive sunt eligibile proiectele care: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se înscriu în scopul și obiectivele liniilor de finanțare ale Concursului local de proiecte.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se încadrează în perioada de derulare stabilită pentru concurs, precizată în anunțul de participare;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nu se adresează în exclusivitate membrilor solicitantului sau partenerului/ partenerilor;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d</w:t>
      </w:r>
      <w:r>
        <w:rPr>
          <w:rFonts w:ascii="Times New Roman" w:hAnsi="Times New Roman" w:eastAsia="Times New Roman" w:cs="Times New Roman"/>
          <w:color w:val="000000"/>
          <w:sz w:val="24"/>
          <w:szCs w:val="24"/>
          <w:rtl w:val="0"/>
        </w:rPr>
        <w:t>) solicită de la Municipiul Brașov un buget maxim/cerere de finanțare, așa cum este precizat în anunțul de participare, în conformitate cu prevederile prezentului ghid;</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e</w:t>
      </w:r>
      <w:r>
        <w:rPr>
          <w:rFonts w:ascii="Times New Roman" w:hAnsi="Times New Roman" w:eastAsia="Times New Roman" w:cs="Times New Roman"/>
          <w:color w:val="000000"/>
          <w:sz w:val="24"/>
          <w:szCs w:val="24"/>
          <w:rtl w:val="0"/>
        </w:rPr>
        <w:t>) respectă prevederile legale în vigoare cu privire la normele de cheltuieli prezentate în cadrul cererii de finanțare.</w:t>
      </w:r>
    </w:p>
    <w:p>
      <w:pPr>
        <w:spacing w:after="0" w:line="240" w:lineRule="auto"/>
        <w:ind w:firstLine="439"/>
        <w:jc w:val="both"/>
      </w:pPr>
      <w:r>
        <w:rPr>
          <w:rFonts w:ascii="Times New Roman" w:hAnsi="Times New Roman" w:eastAsia="Times New Roman" w:cs="Times New Roman"/>
          <w:sz w:val="24"/>
          <w:szCs w:val="24"/>
          <w:rtl w:val="0"/>
        </w:rPr>
        <w:t>f</w:t>
      </w:r>
      <w:r>
        <w:rPr>
          <w:rFonts w:ascii="Times New Roman" w:hAnsi="Times New Roman" w:eastAsia="Times New Roman" w:cs="Times New Roman"/>
          <w:color w:val="000000"/>
          <w:sz w:val="24"/>
          <w:szCs w:val="24"/>
          <w:rtl w:val="0"/>
        </w:rPr>
        <w:t xml:space="preserve">) respectă normele și limitele cu privire la categoriile de cheltuieli eligibile stabilite prin intermediul </w:t>
      </w:r>
      <w:r>
        <w:rPr>
          <w:rFonts w:ascii="Times New Roman" w:hAnsi="Times New Roman" w:eastAsia="Times New Roman" w:cs="Times New Roman"/>
          <w:sz w:val="24"/>
          <w:szCs w:val="24"/>
          <w:rtl w:val="0"/>
        </w:rPr>
        <w:t>prezentului</w:t>
      </w:r>
      <w:r>
        <w:rPr>
          <w:rFonts w:ascii="Times New Roman" w:hAnsi="Times New Roman" w:eastAsia="Times New Roman" w:cs="Times New Roman"/>
          <w:color w:val="000000"/>
          <w:sz w:val="24"/>
          <w:szCs w:val="24"/>
          <w:rtl w:val="0"/>
        </w:rPr>
        <w:t xml:space="preserve"> ghid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39"/>
        <w:jc w:val="both"/>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(2) Proiectele care se înscriu în cadrul liniei de finanțare “Sportul de masă” trebuie să se desfășoare pe raza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439"/>
        <w:jc w:val="both"/>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(3) </w:t>
      </w:r>
      <w:r>
        <w:rPr>
          <w:rFonts w:ascii="Times New Roman" w:hAnsi="Times New Roman" w:eastAsia="Times New Roman" w:cs="Times New Roman"/>
          <w:rtl w:val="0"/>
        </w:rPr>
        <w:t>Proiectele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care vizează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organizarea competițiilor sportive locale, naționale și internaționale </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precum și proiectele care presupun </w:t>
      </w:r>
      <w:r>
        <w:rPr>
          <w:rFonts w:ascii="Times New Roman" w:hAnsi="Times New Roman" w:eastAsia="Times New Roman" w:cs="Times New Roman"/>
          <w:b/>
          <w:i w:val="0"/>
          <w:smallCaps w:val="0"/>
          <w:strike w:val="0"/>
          <w:color w:val="000000"/>
          <w:sz w:val="24"/>
          <w:szCs w:val="24"/>
          <w:u w:val="none"/>
          <w:shd w:val="clear" w:fill="auto"/>
          <w:vertAlign w:val="baseline"/>
          <w:rtl w:val="0"/>
        </w:rPr>
        <w:t>organizarea de evenimente sportive</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trebuie să se desfășoare pe raza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both"/>
        <w:rPr>
          <w:rFonts w:ascii="Times New Roman" w:hAnsi="Times New Roman" w:eastAsia="Times New Roman" w:cs="Times New Roman"/>
          <w:i w:val="0"/>
          <w:smallCaps w:val="0"/>
          <w:strike w:val="0"/>
          <w:color w:val="00000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50" w:right="0" w:firstLine="0"/>
        <w:jc w:val="both"/>
        <w:rPr>
          <w:rFonts w:ascii="Times New Roman" w:hAnsi="Times New Roman" w:eastAsia="Times New Roman" w:cs="Times New Roman"/>
          <w:i w:val="0"/>
          <w:smallCaps w:val="0"/>
          <w:strike w:val="0"/>
          <w:sz w:val="24"/>
          <w:szCs w:val="24"/>
          <w:u w:val="none"/>
          <w:shd w:val="clear" w:fill="auto"/>
          <w:vertAlign w:val="baseline"/>
        </w:rPr>
      </w:pPr>
      <w:r>
        <w:rPr>
          <w:rFonts w:ascii="Times New Roman" w:hAnsi="Times New Roman" w:eastAsia="Times New Roman" w:cs="Times New Roman"/>
          <w:sz w:val="24"/>
          <w:szCs w:val="24"/>
          <w:rtl w:val="0"/>
        </w:rPr>
        <w:t xml:space="preserve">(4) </w:t>
      </w:r>
      <w:r>
        <w:rPr>
          <w:rFonts w:ascii="Times New Roman" w:hAnsi="Times New Roman" w:eastAsia="Times New Roman" w:cs="Times New Roman"/>
          <w:i w:val="0"/>
          <w:smallCaps w:val="0"/>
          <w:strike w:val="0"/>
          <w:sz w:val="24"/>
          <w:szCs w:val="24"/>
          <w:u w:val="none"/>
          <w:shd w:val="clear" w:fill="auto"/>
          <w:vertAlign w:val="baseline"/>
          <w:rtl w:val="0"/>
        </w:rPr>
        <w:t>Cheltuieli Eligibile în cadrul p</w:t>
      </w:r>
      <w:r>
        <w:rPr>
          <w:rFonts w:ascii="Times New Roman" w:hAnsi="Times New Roman" w:eastAsia="Times New Roman" w:cs="Times New Roman"/>
          <w:sz w:val="24"/>
          <w:szCs w:val="24"/>
          <w:rtl w:val="0"/>
        </w:rPr>
        <w:t>roiectelor</w:t>
      </w:r>
      <w:r>
        <w:rPr>
          <w:rFonts w:ascii="Times New Roman" w:hAnsi="Times New Roman" w:eastAsia="Times New Roman" w:cs="Times New Roman"/>
          <w:i w:val="0"/>
          <w:smallCaps w:val="0"/>
          <w:strike w:val="0"/>
          <w:sz w:val="24"/>
          <w:szCs w:val="24"/>
          <w:u w:val="none"/>
          <w:shd w:val="clear" w:fill="auto"/>
          <w:vertAlign w:val="baseline"/>
          <w:rtl w:val="0"/>
        </w:rPr>
        <w:t xml:space="preserve">: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8"/>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În înțelesul prezentei proceduri, cheltuieli eligibile sunt cheltuielile care pot fi luate în considerare pentru finanțare nerambursabilă, care au o strânsă legătură cu realizarea scopului și obiectivelor proiectului și se înscriu în următoarele categorii și praguri: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color w:val="FF0000"/>
          <w:sz w:val="24"/>
          <w:szCs w:val="24"/>
          <w:u w:val="none"/>
          <w:shd w:val="clear" w:fill="auto"/>
          <w:vertAlign w:val="baseline"/>
        </w:rPr>
      </w:pP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vertAlign w:val="baseline"/>
        </w:rPr>
      </w:pPr>
      <w:r>
        <w:rPr>
          <w:rFonts w:ascii="Times New Roman" w:hAnsi="Times New Roman" w:eastAsia="Times New Roman" w:cs="Times New Roman"/>
          <w:i w:val="0"/>
          <w:smallCaps w:val="0"/>
          <w:strike w:val="0"/>
          <w:sz w:val="24"/>
          <w:szCs w:val="24"/>
          <w:u w:val="none"/>
          <w:vertAlign w:val="baseline"/>
          <w:rtl w:val="0"/>
        </w:rPr>
        <w:t>Cazare - maxim 15%, dar nu mai mult de 200 lei/</w:t>
      </w:r>
      <w:r>
        <w:rPr>
          <w:rFonts w:ascii="Times New Roman" w:hAnsi="Times New Roman" w:eastAsia="Times New Roman" w:cs="Times New Roman"/>
          <w:sz w:val="24"/>
          <w:szCs w:val="24"/>
          <w:rtl w:val="0"/>
        </w:rPr>
        <w:t>persoană</w:t>
      </w:r>
      <w:r>
        <w:rPr>
          <w:rFonts w:ascii="Times New Roman" w:hAnsi="Times New Roman" w:eastAsia="Times New Roman" w:cs="Times New Roman"/>
          <w:i w:val="0"/>
          <w:smallCaps w:val="0"/>
          <w:strike w:val="0"/>
          <w:sz w:val="24"/>
          <w:szCs w:val="24"/>
          <w:u w:val="none"/>
          <w:vertAlign w:val="baseline"/>
          <w:rtl w:val="0"/>
        </w:rPr>
        <w:t>/</w:t>
      </w:r>
      <w:r>
        <w:rPr>
          <w:rFonts w:ascii="Times New Roman" w:hAnsi="Times New Roman" w:eastAsia="Times New Roman" w:cs="Times New Roman"/>
          <w:sz w:val="24"/>
          <w:szCs w:val="24"/>
          <w:rtl w:val="0"/>
        </w:rPr>
        <w:t>noapte</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Masă - maxim 15% , dar nu mai mult de 85 lei/zi/persoană</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Transport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Tratații - maxim 5% , dar nu mai mult de 10 lei/zi/persoană</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Alimentație de efort - maxim 5% , dar nu mai mult de 10 lei/zi/persoană</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Premii - maxim 15% dar nu mai mult de 300 lei/persoană pentru proiectele din cadrul liniei de finanțare “Sportul de masă” sau 600 lei/persoană pentru proiectele din cadrul liniei de finanțare “Sportul de performanță”.</w:t>
      </w:r>
      <w:r>
        <w:rPr>
          <w:rtl w:val="0"/>
        </w:rPr>
        <w:t xml:space="preserve"> </w:t>
      </w:r>
      <w:r>
        <w:rPr>
          <w:rFonts w:ascii="Times New Roman" w:hAnsi="Times New Roman" w:eastAsia="Times New Roman" w:cs="Times New Roman"/>
          <w:sz w:val="24"/>
          <w:szCs w:val="24"/>
          <w:rtl w:val="0"/>
        </w:rPr>
        <w:t>Nu se acordă mai mult de două premii pentru aceeași persoană în cadrul aceluiași proiect sportiv.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b/>
          <w:i w:val="0"/>
          <w:smallCaps w:val="0"/>
          <w:strike w:val="0"/>
          <w:color w:val="FF0000"/>
          <w:sz w:val="24"/>
          <w:szCs w:val="24"/>
          <w:u w:val="none"/>
          <w:shd w:val="clear" w:fill="auto"/>
          <w:vertAlign w:val="baseline"/>
        </w:rPr>
      </w:pP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Servicii de închiriere - maxim 20 %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Prestări servicii persoane juridice - maxim 20 %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Servicii de asistență medicală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Indemnizații de arbitraj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Achiziție de materiale sportive - maxim 20%</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Realizare de tipărituri, multiplicări, inscripționări și altele asemenea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Cheltuieli privind promovarea, realizarea materialelor audio-video, traduceri oficiale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Achiziții de servicii - maxim 20%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Onorarii și indemnizații (sunt incluse și contractele de activitate sportivă, contracte instructori, contracte antrenori)  - maxim 10% </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 xml:space="preserve">Alte cheltuieli - maxim 5%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color w:val="FF000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shd w:val="clear" w:fill="auto"/>
          <w:vertAlign w:val="baseline"/>
          <w:rtl w:val="0"/>
        </w:rPr>
        <w:t>Notă:</w:t>
      </w:r>
      <w:r>
        <w:rPr>
          <w:rFonts w:ascii="Times New Roman" w:hAnsi="Times New Roman" w:eastAsia="Times New Roman" w:cs="Times New Roman"/>
          <w:i w:val="0"/>
          <w:smallCaps w:val="0"/>
          <w:strike w:val="0"/>
          <w:sz w:val="24"/>
          <w:szCs w:val="24"/>
          <w:u w:val="none"/>
          <w:shd w:val="clear" w:fill="auto"/>
          <w:vertAlign w:val="baseline"/>
          <w:rtl w:val="0"/>
        </w:rPr>
        <w:t xml:space="preserve"> Procentele enunțate fac referire la suma totală s</w:t>
      </w:r>
      <w:r>
        <w:rPr>
          <w:rFonts w:ascii="Times New Roman" w:hAnsi="Times New Roman" w:eastAsia="Times New Roman" w:cs="Times New Roman"/>
          <w:i w:val="0"/>
          <w:smallCaps w:val="0"/>
          <w:strike w:val="0"/>
          <w:sz w:val="24"/>
          <w:szCs w:val="24"/>
          <w:u w:val="none"/>
          <w:vertAlign w:val="baseline"/>
          <w:rtl w:val="0"/>
        </w:rPr>
        <w:t>olicitată ca finanțare de la Municipiul Brașov. Solicitantul poate cuprinde proporții mai mari în cadrul proiectelor  prin asumarea diferențelor ca și contribuție proprie. Municipiul Brașov nu poate finanța categorii de cheltuieli care nu se încadrează în pragurile amintite mai sus.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both"/>
        <w:rPr>
          <w:rFonts w:ascii="Times New Roman" w:hAnsi="Times New Roman" w:eastAsia="Times New Roman" w:cs="Times New Roman"/>
          <w:i w:val="0"/>
          <w:smallCaps w:val="0"/>
          <w:strike w:val="0"/>
          <w:sz w:val="24"/>
          <w:szCs w:val="24"/>
          <w:u w:val="none"/>
          <w:shd w:val="clear" w:fill="auto"/>
          <w:vertAlign w:val="baseline"/>
        </w:rPr>
      </w:pP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630" w:right="0" w:hanging="270"/>
        <w:jc w:val="both"/>
        <w:rPr>
          <w:rFonts w:ascii="Times New Roman" w:hAnsi="Times New Roman" w:eastAsia="Times New Roman" w:cs="Times New Roman"/>
          <w:i w:val="0"/>
          <w:smallCaps w:val="0"/>
          <w:strike w:val="0"/>
          <w:sz w:val="24"/>
          <w:szCs w:val="24"/>
          <w:shd w:val="clear" w:fill="auto"/>
          <w:vertAlign w:val="baseline"/>
        </w:rPr>
      </w:pPr>
      <w:r>
        <w:rPr>
          <w:rFonts w:ascii="Times New Roman" w:hAnsi="Times New Roman" w:eastAsia="Times New Roman" w:cs="Times New Roman"/>
          <w:i w:val="0"/>
          <w:smallCaps w:val="0"/>
          <w:strike w:val="0"/>
          <w:sz w:val="24"/>
          <w:szCs w:val="24"/>
          <w:u w:val="none"/>
          <w:shd w:val="clear" w:fill="auto"/>
          <w:vertAlign w:val="baseline"/>
          <w:rtl w:val="0"/>
        </w:rPr>
        <w:t>Pentru a fi eligibile, categoriile de cheltuieli enunțate la punctul a) trebuie să se încadreze  și în limitele stabilite de Normele financiare pentru activitatea sportivă aprobate prin H.G. 1447/2007 fără a depăși pragurile amintit</w:t>
      </w:r>
      <w:r>
        <w:rPr>
          <w:rFonts w:ascii="Times New Roman" w:hAnsi="Times New Roman" w:eastAsia="Times New Roman" w:cs="Times New Roman"/>
          <w:sz w:val="24"/>
          <w:szCs w:val="24"/>
          <w:rtl w:val="0"/>
        </w:rPr>
        <w:t>e</w:t>
      </w:r>
      <w:r>
        <w:rPr>
          <w:rFonts w:ascii="Times New Roman" w:hAnsi="Times New Roman" w:eastAsia="Times New Roman" w:cs="Times New Roman"/>
          <w:i w:val="0"/>
          <w:smallCaps w:val="0"/>
          <w:strike w:val="0"/>
          <w:sz w:val="24"/>
          <w:szCs w:val="24"/>
          <w:u w:val="none"/>
          <w:shd w:val="clear" w:fill="auto"/>
          <w:vertAlign w:val="baseline"/>
          <w:rtl w:val="0"/>
        </w:rPr>
        <w:t xml:space="preserve">.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630" w:right="0" w:hanging="270"/>
        <w:jc w:val="both"/>
        <w:rPr>
          <w:rFonts w:ascii="Times New Roman" w:hAnsi="Times New Roman" w:eastAsia="Times New Roman" w:cs="Times New Roman"/>
          <w:i w:val="0"/>
          <w:smallCaps w:val="0"/>
          <w:strike w:val="0"/>
          <w:sz w:val="24"/>
          <w:szCs w:val="24"/>
          <w:vertAlign w:val="baseline"/>
        </w:rPr>
      </w:pPr>
      <w:r>
        <w:rPr>
          <w:rFonts w:ascii="Times New Roman" w:hAnsi="Times New Roman" w:eastAsia="Times New Roman" w:cs="Times New Roman"/>
          <w:i w:val="0"/>
          <w:smallCaps w:val="0"/>
          <w:strike w:val="0"/>
          <w:sz w:val="24"/>
          <w:szCs w:val="24"/>
          <w:u w:val="none"/>
          <w:vertAlign w:val="baseline"/>
          <w:rtl w:val="0"/>
        </w:rPr>
        <w:t xml:space="preserve">Contribuția proprie a solicitantului trebuie să se înscrie în cadrul categoriilor de cheltuieli descrise în cadrul alineatului (4) fără a se limita la proporțiile amintite.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both"/>
        <w:rPr>
          <w:rFonts w:ascii="Times New Roman" w:hAnsi="Times New Roman" w:eastAsia="Times New Roman" w:cs="Times New Roman"/>
          <w:i w:val="0"/>
          <w:smallCaps w:val="0"/>
          <w:strike w:val="0"/>
          <w:color w:val="FF000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center"/>
        <w:rPr>
          <w:rFonts w:ascii="Times New Roman" w:hAnsi="Times New Roman" w:eastAsia="Times New Roman" w:cs="Times New Roman"/>
          <w:b/>
          <w:i w:val="0"/>
          <w:smallCaps w:val="0"/>
          <w:strike w:val="0"/>
          <w:sz w:val="28"/>
          <w:szCs w:val="28"/>
          <w:u w:val="none"/>
          <w:shd w:val="clear" w:fill="auto"/>
          <w:vertAlign w:val="baseline"/>
        </w:rPr>
      </w:pPr>
      <w:r>
        <w:rPr>
          <w:rFonts w:ascii="Times New Roman" w:hAnsi="Times New Roman" w:eastAsia="Times New Roman" w:cs="Times New Roman"/>
          <w:b/>
          <w:i w:val="0"/>
          <w:smallCaps w:val="0"/>
          <w:strike w:val="0"/>
          <w:sz w:val="28"/>
          <w:szCs w:val="28"/>
          <w:u w:val="none"/>
          <w:shd w:val="clear" w:fill="auto"/>
          <w:vertAlign w:val="baseline"/>
          <w:rtl w:val="0"/>
        </w:rPr>
        <w:t>!!Atenție!!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center"/>
        <w:rPr>
          <w:rFonts w:ascii="Times New Roman" w:hAnsi="Times New Roman" w:eastAsia="Times New Roman" w:cs="Times New Roman"/>
          <w:b/>
          <w:i w:val="0"/>
          <w:smallCaps w:val="0"/>
          <w:strike w:val="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219"/>
        <w:jc w:val="both"/>
        <w:rPr>
          <w:rFonts w:ascii="Times New Roman" w:hAnsi="Times New Roman" w:eastAsia="Times New Roman" w:cs="Times New Roman"/>
          <w:b/>
          <w:i w:val="0"/>
          <w:smallCaps w:val="0"/>
          <w:strike w:val="0"/>
          <w:sz w:val="24"/>
          <w:szCs w:val="24"/>
          <w:u w:val="none"/>
          <w:shd w:val="clear" w:fill="auto"/>
          <w:vertAlign w:val="baseline"/>
        </w:rPr>
      </w:pPr>
      <w:bookmarkStart w:id="0" w:name="_heading=h.gjdgxs" w:colFirst="0" w:colLast="0"/>
      <w:bookmarkEnd w:id="0"/>
      <w:r>
        <w:rPr>
          <w:rFonts w:ascii="Times New Roman" w:hAnsi="Times New Roman" w:eastAsia="Times New Roman" w:cs="Times New Roman"/>
          <w:b/>
          <w:i w:val="0"/>
          <w:smallCaps w:val="0"/>
          <w:strike w:val="0"/>
          <w:sz w:val="24"/>
          <w:szCs w:val="24"/>
          <w:u w:val="none"/>
          <w:shd w:val="clear" w:fill="auto"/>
          <w:vertAlign w:val="baseline"/>
          <w:rtl w:val="0"/>
        </w:rPr>
        <w:t xml:space="preserve">La conceperea bugetului se va acorda o atenție deosebită detalierii cheltuielilor propuse în proiect astfel încât să se </w:t>
      </w:r>
      <w:r>
        <w:rPr>
          <w:rFonts w:ascii="Times New Roman" w:hAnsi="Times New Roman" w:eastAsia="Times New Roman" w:cs="Times New Roman"/>
          <w:b/>
          <w:sz w:val="24"/>
          <w:szCs w:val="24"/>
          <w:rtl w:val="0"/>
        </w:rPr>
        <w:t>ilustreze</w:t>
      </w:r>
      <w:r>
        <w:rPr>
          <w:rFonts w:ascii="Times New Roman" w:hAnsi="Times New Roman" w:eastAsia="Times New Roman" w:cs="Times New Roman"/>
          <w:b/>
          <w:i w:val="0"/>
          <w:smallCaps w:val="0"/>
          <w:strike w:val="0"/>
          <w:sz w:val="24"/>
          <w:szCs w:val="24"/>
          <w:u w:val="none"/>
          <w:shd w:val="clear" w:fill="auto"/>
          <w:vertAlign w:val="baseline"/>
          <w:rtl w:val="0"/>
        </w:rPr>
        <w:t xml:space="preserve"> planificarea cheltuielilor în conformitate cu Normele financiare pentru activitatea sportivă aprobate prin H.G. 1447/2007 și pragurile amintite mai sus.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219"/>
        <w:jc w:val="both"/>
        <w:rPr>
          <w:rFonts w:ascii="Times New Roman" w:hAnsi="Times New Roman" w:eastAsia="Times New Roman" w:cs="Times New Roman"/>
          <w:b/>
          <w:i w:val="0"/>
          <w:smallCaps w:val="0"/>
          <w:strike w:val="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219"/>
        <w:jc w:val="both"/>
        <w:rPr>
          <w:rFonts w:ascii="Times New Roman" w:hAnsi="Times New Roman" w:eastAsia="Times New Roman" w:cs="Times New Roman"/>
          <w:b/>
          <w:i w:val="0"/>
          <w:smallCaps w:val="0"/>
          <w:strike w:val="0"/>
          <w:sz w:val="24"/>
          <w:szCs w:val="24"/>
          <w:u w:val="none"/>
          <w:shd w:val="clear" w:fill="auto"/>
          <w:vertAlign w:val="baseline"/>
        </w:rPr>
      </w:pPr>
      <w:r>
        <w:rPr>
          <w:rFonts w:ascii="Times New Roman" w:hAnsi="Times New Roman" w:eastAsia="Times New Roman" w:cs="Times New Roman"/>
          <w:b/>
          <w:i w:val="0"/>
          <w:smallCaps w:val="0"/>
          <w:strike w:val="0"/>
          <w:sz w:val="24"/>
          <w:szCs w:val="24"/>
          <w:u w:val="none"/>
          <w:shd w:val="clear" w:fill="auto"/>
          <w:vertAlign w:val="baseline"/>
          <w:rtl w:val="0"/>
        </w:rPr>
        <w:t xml:space="preserve">Prezentarea unui buget fără a detalia categoriile de cheltuieli poate duce la respingerea cererii de finanțare pe motiv de neconformitate administrativă.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219"/>
        <w:jc w:val="both"/>
        <w:rPr>
          <w:rFonts w:ascii="Times New Roman" w:hAnsi="Times New Roman" w:eastAsia="Times New Roman" w:cs="Times New Roman"/>
          <w:b/>
          <w:i w:val="0"/>
          <w:smallCaps w:val="0"/>
          <w:strike w:val="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center"/>
        <w:rPr>
          <w:rFonts w:ascii="Times New Roman" w:hAnsi="Times New Roman" w:eastAsia="Times New Roman" w:cs="Times New Roman"/>
          <w:b/>
          <w:i w:val="0"/>
          <w:smallCaps w:val="0"/>
          <w:strike w:val="0"/>
          <w:sz w:val="28"/>
          <w:szCs w:val="28"/>
          <w:u w:val="none"/>
          <w:shd w:val="clear" w:fill="auto"/>
          <w:vertAlign w:val="baseline"/>
        </w:rPr>
      </w:pPr>
      <w:r>
        <w:rPr>
          <w:rFonts w:ascii="Times New Roman" w:hAnsi="Times New Roman" w:eastAsia="Times New Roman" w:cs="Times New Roman"/>
          <w:b/>
          <w:i w:val="0"/>
          <w:smallCaps w:val="0"/>
          <w:strike w:val="0"/>
          <w:sz w:val="28"/>
          <w:szCs w:val="28"/>
          <w:u w:val="none"/>
          <w:shd w:val="clear" w:fill="auto"/>
          <w:vertAlign w:val="baseline"/>
          <w:rtl w:val="0"/>
        </w:rPr>
        <w:t>!!</w:t>
      </w:r>
      <w:r>
        <w:rPr>
          <w:rFonts w:ascii="Times New Roman" w:hAnsi="Times New Roman" w:eastAsia="Times New Roman" w:cs="Times New Roman"/>
          <w:b/>
          <w:sz w:val="28"/>
          <w:szCs w:val="28"/>
          <w:rtl w:val="0"/>
        </w:rPr>
        <w:t>Atenție</w:t>
      </w:r>
      <w:r>
        <w:rPr>
          <w:rFonts w:ascii="Times New Roman" w:hAnsi="Times New Roman" w:eastAsia="Times New Roman" w:cs="Times New Roman"/>
          <w:b/>
          <w:i w:val="0"/>
          <w:smallCaps w:val="0"/>
          <w:strike w:val="0"/>
          <w:sz w:val="28"/>
          <w:szCs w:val="28"/>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1" w:right="0" w:firstLine="0"/>
        <w:jc w:val="both"/>
        <w:rPr>
          <w:rFonts w:ascii="Times New Roman" w:hAnsi="Times New Roman" w:eastAsia="Times New Roman" w:cs="Times New Roman"/>
          <w:i w:val="0"/>
          <w:smallCaps w:val="0"/>
          <w:strike w:val="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b/>
          <w:i w:val="0"/>
          <w:smallCaps w:val="0"/>
          <w:strike w:val="0"/>
          <w:sz w:val="24"/>
          <w:szCs w:val="24"/>
          <w:u w:val="none"/>
          <w:shd w:val="clear" w:fill="auto"/>
          <w:vertAlign w:val="baseline"/>
        </w:rPr>
      </w:pPr>
      <w:r>
        <w:rPr>
          <w:rFonts w:ascii="Times New Roman" w:hAnsi="Times New Roman" w:eastAsia="Times New Roman" w:cs="Times New Roman"/>
          <w:b/>
          <w:sz w:val="24"/>
          <w:szCs w:val="24"/>
          <w:rtl w:val="0"/>
        </w:rPr>
        <w:t xml:space="preserve">(5) </w:t>
      </w:r>
      <w:r>
        <w:rPr>
          <w:rFonts w:ascii="Times New Roman" w:hAnsi="Times New Roman" w:eastAsia="Times New Roman" w:cs="Times New Roman"/>
          <w:b/>
          <w:i w:val="0"/>
          <w:smallCaps w:val="0"/>
          <w:strike w:val="0"/>
          <w:sz w:val="24"/>
          <w:szCs w:val="24"/>
          <w:u w:val="none"/>
          <w:shd w:val="clear" w:fill="auto"/>
          <w:vertAlign w:val="baseline"/>
          <w:rtl w:val="0"/>
        </w:rPr>
        <w:t xml:space="preserve">Cheltuieli neeligibile: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color w:val="FF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4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Conform prezentei </w:t>
      </w:r>
      <w:r>
        <w:rPr>
          <w:rFonts w:ascii="Times New Roman" w:hAnsi="Times New Roman" w:eastAsia="Times New Roman" w:cs="Times New Roman"/>
          <w:sz w:val="24"/>
          <w:szCs w:val="24"/>
          <w:rtl w:val="0"/>
        </w:rPr>
        <w:t>proceduri, cheltuieli neeligibile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sunt</w:t>
      </w:r>
      <w:r>
        <w:rPr>
          <w:rFonts w:ascii="Times New Roman" w:hAnsi="Times New Roman" w:eastAsia="Times New Roman" w:cs="Times New Roman"/>
          <w:sz w:val="24"/>
          <w:szCs w:val="24"/>
          <w:rtl w:val="0"/>
        </w:rPr>
        <w:t xml:space="preserve"> cheltuielile care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nu pot fi finanțate de către Municipiul Brașov  și se înscrie </w:t>
      </w:r>
      <w:r>
        <w:rPr>
          <w:rFonts w:ascii="Times New Roman" w:hAnsi="Times New Roman" w:eastAsia="Times New Roman" w:cs="Times New Roman"/>
          <w:sz w:val="24"/>
          <w:szCs w:val="24"/>
          <w:rtl w:val="0"/>
        </w:rPr>
        <w:t xml:space="preserve">în cadrul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următoarel</w:t>
      </w:r>
      <w:r>
        <w:rPr>
          <w:rFonts w:ascii="Times New Roman" w:hAnsi="Times New Roman" w:eastAsia="Times New Roman" w:cs="Times New Roman"/>
          <w:sz w:val="24"/>
          <w:szCs w:val="24"/>
          <w:rtl w:val="0"/>
        </w:rPr>
        <w:t>or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categorii de cheltuieli:</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achiziția de echipamente </w:t>
      </w:r>
      <w:r>
        <w:rPr>
          <w:rFonts w:ascii="Times New Roman" w:hAnsi="Times New Roman" w:eastAsia="Times New Roman" w:cs="Times New Roman"/>
          <w:sz w:val="24"/>
          <w:szCs w:val="24"/>
          <w:rtl w:val="0"/>
        </w:rPr>
        <w:t>second-hand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alcool, tutun</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amenzi, penalități şi cheltuieli de judecată;</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cheltuieli administrative, </w:t>
      </w:r>
      <w:r>
        <w:rPr>
          <w:rFonts w:ascii="Times New Roman" w:hAnsi="Times New Roman" w:eastAsia="Times New Roman" w:cs="Times New Roman"/>
          <w:sz w:val="24"/>
          <w:szCs w:val="24"/>
          <w:rtl w:val="0"/>
        </w:rPr>
        <w:t>utilitatile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(curent, gaz, apă, telefonie, internet, etc.)</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cheltuieli de leasing.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cheltuieli de natura investițiilor (active imobilizate)</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cheltuieli efectuate sau angajate de solicitant anterior semnării contractului de finanțare;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cheltuieli pentru contractarea creditelor necesare plății contribuției proprii, cheltuielile bancare, comisioanele, diferențele de curs valutar;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condiţiile stabilite de organizatorii unor evenimente, taxe de participare, taxe de formare, legitimare şi transfer;</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costuri de amortizare;</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dobânda şi alte comisioane aferente creditelor;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 xml:space="preserve">refacere după efort, recuperare şi igienă personală, cum ar fi saună, masaj şi altele asemenea.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cheltuieli privind controale medicale şi pentru controlul doping</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 xml:space="preserve">salariile și contribuțiile sociale aferente salariilor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servicii de impresariat</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taxe de înscriere şi/sau de participare la acţiunile sportive, taxe de organizare a acţiunilor</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val="0"/>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taxele  plătite către federații sau terțe părți (de participare, de legitimare, etc.)</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5" w:right="0" w:hanging="425"/>
        <w:jc w:val="both"/>
        <w:rPr>
          <w:rFonts w:ascii="Times New Roman" w:hAnsi="Times New Roman" w:eastAsia="Times New Roman" w:cs="Times New Roman"/>
          <w:b/>
          <w:i w:val="0"/>
          <w:smallCaps w:val="0"/>
          <w:strike w:val="0"/>
          <w:sz w:val="24"/>
          <w:szCs w:val="24"/>
          <w:shd w:val="clear" w:fill="auto"/>
          <w:vertAlign w:val="baseline"/>
        </w:rPr>
      </w:pPr>
      <w:r>
        <w:rPr>
          <w:rFonts w:ascii="Times New Roman" w:hAnsi="Times New Roman" w:eastAsia="Times New Roman" w:cs="Times New Roman"/>
          <w:b w:val="0"/>
          <w:i w:val="0"/>
          <w:smallCaps w:val="0"/>
          <w:strike w:val="0"/>
          <w:sz w:val="24"/>
          <w:szCs w:val="24"/>
          <w:u w:val="none"/>
          <w:shd w:val="clear" w:fill="auto"/>
          <w:vertAlign w:val="baseline"/>
          <w:rtl w:val="0"/>
        </w:rPr>
        <w:t xml:space="preserve">alte cheltuieli care nu sunt amintite de prezentul articol, dar care contravin legislației în vigoare sau nu sunt în strânsă legătură cu atingerea scopurilor și obiectivelor proiectelor sportive.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IV</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Organizarea Concursului local de proiecte sportive</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8. Anunțul de participare și măsurile organizatorice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Anunțarea publică a Concursului local de proiecte sportive, respectiv intenția de atribuire a contractelor de finanțare, se face de către Municipiul Brașov prin:</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anunț în Monitorul Oficial al României, Partea VI;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anunț pe site-ul Primăriei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anunț pe paginile active de interacțiune media online ale Primăriei Municipiului</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color w:val="000000"/>
          <w:sz w:val="24"/>
          <w:szCs w:val="24"/>
          <w:rtl w:val="0"/>
        </w:rPr>
        <w:t>Br</w:t>
      </w:r>
      <w:r>
        <w:rPr>
          <w:rFonts w:ascii="Times New Roman" w:hAnsi="Times New Roman" w:eastAsia="Times New Roman" w:cs="Times New Roman"/>
          <w:sz w:val="24"/>
          <w:szCs w:val="24"/>
          <w:rtl w:val="0"/>
        </w:rPr>
        <w:t>așov (primariabrasovenilor.ro</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Publicarea poate fi completată și prin utilizarea altor mijloace de informare.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Data apariției anunțului și afișarea pe site-ul Municipiului Brașov trebuie să fie cu minimum 30 de zile calendaristice înainte de data limită de depunere a proiectelor.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Anunțul de participare trebuie să cuprindă: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a) perioada de organizare și locul desfășurării concursului de proiecte,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b) bugetul alocat concursului de proiecte,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c) suma maximă alocată pentru fiecare linie de finanțare – “Sportul de </w:t>
      </w:r>
      <w:r>
        <w:rPr>
          <w:rFonts w:ascii="Times New Roman" w:hAnsi="Times New Roman" w:eastAsia="Times New Roman" w:cs="Times New Roman"/>
          <w:sz w:val="24"/>
          <w:szCs w:val="24"/>
          <w:rtl w:val="0"/>
        </w:rPr>
        <w:t>Performanță</w:t>
      </w:r>
      <w:r>
        <w:rPr>
          <w:rFonts w:ascii="Times New Roman" w:hAnsi="Times New Roman" w:eastAsia="Times New Roman" w:cs="Times New Roman"/>
          <w:color w:val="000000"/>
          <w:sz w:val="24"/>
          <w:szCs w:val="24"/>
          <w:rtl w:val="0"/>
        </w:rPr>
        <w:t xml:space="preserve">” și respectiv </w:t>
      </w:r>
      <w:r>
        <w:rPr>
          <w:rFonts w:ascii="Times New Roman" w:hAnsi="Times New Roman" w:eastAsia="Times New Roman" w:cs="Times New Roman"/>
          <w:sz w:val="24"/>
          <w:szCs w:val="24"/>
          <w:rtl w:val="0"/>
        </w:rPr>
        <w:t xml:space="preserve">“Sportul de masă”,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 valoarea maximă a finanțării nerambursabilă acordată pentru fiecare cerere de finanțare din cadrul unei linii de finanțare,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e) scopul și obiectivele concursului,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f) </w:t>
      </w:r>
      <w:r>
        <w:rPr>
          <w:rFonts w:ascii="Times New Roman" w:hAnsi="Times New Roman" w:eastAsia="Times New Roman" w:cs="Times New Roman"/>
          <w:sz w:val="24"/>
          <w:szCs w:val="24"/>
          <w:rtl w:val="0"/>
        </w:rPr>
        <w:t>data-limită</w:t>
      </w:r>
      <w:r>
        <w:rPr>
          <w:rFonts w:ascii="Times New Roman" w:hAnsi="Times New Roman" w:eastAsia="Times New Roman" w:cs="Times New Roman"/>
          <w:color w:val="000000"/>
          <w:sz w:val="24"/>
          <w:szCs w:val="24"/>
          <w:rtl w:val="0"/>
        </w:rPr>
        <w:t xml:space="preserve"> de depunere a cererilor de finanțare,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g) calendarul de desfășurare al concursului,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h) locul depunerii cererilor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Prezentul ghid se poate descărca de pe site-ul Primăriei Municipiului Brașov sau obține, fizic sau pe suport digital, de la sediul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(6) Clarificări privind metodologia de finanțare se pot solicita în scris sau prin poșta electronică, cu cel puțin 6 zile calendaristice înainte de data limită de depunere a proiectelor.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(7) Municipiul Brașov are obligația de a răspunde clarificărilor solicitate prin poșta electronică, cu cel puțin </w:t>
      </w:r>
      <w:r>
        <w:rPr>
          <w:rFonts w:ascii="Times New Roman" w:hAnsi="Times New Roman" w:eastAsia="Times New Roman" w:cs="Times New Roman"/>
          <w:sz w:val="24"/>
          <w:szCs w:val="24"/>
          <w:rtl w:val="0"/>
        </w:rPr>
        <w:t>3</w:t>
      </w:r>
      <w:r>
        <w:rPr>
          <w:rFonts w:ascii="Times New Roman" w:hAnsi="Times New Roman" w:eastAsia="Times New Roman" w:cs="Times New Roman"/>
          <w:color w:val="000000"/>
          <w:sz w:val="24"/>
          <w:szCs w:val="24"/>
          <w:rtl w:val="0"/>
        </w:rPr>
        <w:t xml:space="preserve"> zile calendaristice înainte de data limită de depunere a proiectelor. Toate întrebările și răspunsurile vor fi publicate în conformitate cu legislația în vigoare.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(8) În situația în care la data limită de depunere nu există cel puțin doi </w:t>
      </w:r>
      <w:r>
        <w:rPr>
          <w:rFonts w:ascii="Times New Roman" w:hAnsi="Times New Roman" w:eastAsia="Times New Roman" w:cs="Times New Roman"/>
          <w:sz w:val="24"/>
          <w:szCs w:val="24"/>
          <w:rtl w:val="0"/>
        </w:rPr>
        <w:t>solicitanții</w:t>
      </w:r>
      <w:r>
        <w:rPr>
          <w:rFonts w:ascii="Times New Roman" w:hAnsi="Times New Roman" w:eastAsia="Times New Roman" w:cs="Times New Roman"/>
          <w:color w:val="000000"/>
          <w:sz w:val="24"/>
          <w:szCs w:val="24"/>
          <w:rtl w:val="0"/>
        </w:rPr>
        <w:t xml:space="preserve"> înscriși, Municipiul Brașov are obligația să repete concursul cu respectarea prevederilor alin. (1) - (7) ale prezentului articol.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(9) Dacă și în situația prevăzută la alin. (8) se va înscrie la concurs un singur solicitant, concursul se va organiza.</w:t>
      </w:r>
    </w:p>
    <w:p>
      <w:pPr>
        <w:spacing w:after="0" w:line="240" w:lineRule="auto"/>
        <w:ind w:firstLine="441"/>
        <w:jc w:val="both"/>
        <w:rPr>
          <w:rFonts w:ascii="Times New Roman" w:hAnsi="Times New Roman" w:eastAsia="Times New Roman" w:cs="Times New Roman"/>
          <w:b/>
          <w:color w:val="000000"/>
          <w:sz w:val="24"/>
          <w:szCs w:val="24"/>
          <w:highlight w:val="yellow"/>
        </w:rPr>
      </w:pPr>
    </w:p>
    <w:p>
      <w:pPr>
        <w:spacing w:after="0" w:line="240" w:lineRule="auto"/>
        <w:ind w:firstLine="441"/>
        <w:jc w:val="both"/>
        <w:rPr>
          <w:rFonts w:ascii="Times New Roman" w:hAnsi="Times New Roman" w:eastAsia="Times New Roman" w:cs="Times New Roman"/>
          <w:b/>
          <w:color w:val="000000"/>
          <w:sz w:val="24"/>
          <w:szCs w:val="24"/>
          <w:highlight w:val="yellow"/>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9.1. Depunerea dosarelor de concurs</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Dosarele de concurs se pot depune în format fizic, urmând procedura de la art. 9.1.1. sau în format electronic urmând procedura de la art. 9.1.2.</w:t>
      </w: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9.1.1. Depunerea fizică a dosarului de concurs:</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Documentele se depun în termenul stabilit prin anunțul de participare la sediul Municipiului Brașov, în plic sigilat, însoțit de o adresă de înaintare, cu mențiunea „Pentru Concursul local de proiecte sportive” și cu specificarea liniei de finanțare în cadrul căreia se aplică. În cazul depunerii prin serviciul de curierat rapid, plicul va avea dată de transmitere cel târziu termenul limită (data și ora) prevăzut în anunțul de participare. Solicitanții care optează pentru </w:t>
      </w:r>
      <w:r>
        <w:rPr>
          <w:rFonts w:ascii="Times New Roman" w:hAnsi="Times New Roman" w:eastAsia="Times New Roman" w:cs="Times New Roman"/>
          <w:sz w:val="24"/>
          <w:szCs w:val="24"/>
          <w:rtl w:val="0"/>
        </w:rPr>
        <w:t>această</w:t>
      </w:r>
      <w:r>
        <w:rPr>
          <w:rFonts w:ascii="Times New Roman" w:hAnsi="Times New Roman" w:eastAsia="Times New Roman" w:cs="Times New Roman"/>
          <w:color w:val="000000"/>
          <w:sz w:val="24"/>
          <w:szCs w:val="24"/>
          <w:rtl w:val="0"/>
        </w:rPr>
        <w:t xml:space="preserve"> modalitate de depunere vor transmite pe adresa de e-mail a finanțatorului </w:t>
      </w:r>
      <w:r>
        <w:rPr>
          <w:rFonts w:ascii="Times New Roman" w:hAnsi="Times New Roman" w:eastAsia="Times New Roman" w:cs="Times New Roman"/>
          <w:sz w:val="24"/>
          <w:szCs w:val="24"/>
          <w:rtl w:val="0"/>
        </w:rPr>
        <w:t>(finantare.sport@brasovcity.ro)</w:t>
      </w:r>
      <w:r>
        <w:rPr>
          <w:rFonts w:ascii="Times New Roman" w:hAnsi="Times New Roman" w:eastAsia="Times New Roman" w:cs="Times New Roman"/>
          <w:color w:val="000000"/>
          <w:sz w:val="24"/>
          <w:szCs w:val="24"/>
          <w:rtl w:val="0"/>
        </w:rPr>
        <w:t xml:space="preserve"> dovada depunerii în termen.</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Solicitanții depun următoarele documente în format fizic:</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Cerere de finanţare, conform </w:t>
      </w:r>
      <w:r>
        <w:rPr>
          <w:rFonts w:ascii="Times New Roman" w:hAnsi="Times New Roman" w:eastAsia="Times New Roman" w:cs="Times New Roman"/>
          <w:b/>
          <w:color w:val="000000"/>
          <w:sz w:val="24"/>
          <w:szCs w:val="24"/>
          <w:rtl w:val="0"/>
        </w:rPr>
        <w:t>Anexa nr.1</w:t>
      </w:r>
      <w:r>
        <w:rPr>
          <w:rFonts w:ascii="Times New Roman" w:hAnsi="Times New Roman" w:eastAsia="Times New Roman" w:cs="Times New Roman"/>
          <w:color w:val="000000"/>
          <w:sz w:val="24"/>
          <w:szCs w:val="24"/>
          <w:rtl w:val="0"/>
        </w:rPr>
        <w:t>, în original, completată integral, semnată de reprezentantul legal;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 xml:space="preserve">Declarația de imparțialitate semnată de reprezentantul legal al solicitantului conform modelului din </w:t>
      </w:r>
      <w:r>
        <w:rPr>
          <w:rFonts w:ascii="Times New Roman" w:hAnsi="Times New Roman" w:eastAsia="Times New Roman" w:cs="Times New Roman"/>
          <w:b/>
          <w:sz w:val="24"/>
          <w:szCs w:val="24"/>
          <w:rtl w:val="0"/>
        </w:rPr>
        <w:t>Anexa nr. 2</w:t>
      </w:r>
      <w:r>
        <w:rPr>
          <w:rFonts w:ascii="Times New Roman" w:hAnsi="Times New Roman" w:eastAsia="Times New Roman" w:cs="Times New Roman"/>
          <w:sz w:val="24"/>
          <w:szCs w:val="24"/>
          <w:rtl w:val="0"/>
        </w:rPr>
        <w:t>, în original;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 xml:space="preserve">Protocolul/ convenția de parteneriat, dacă este cazul, conform </w:t>
      </w:r>
      <w:r>
        <w:rPr>
          <w:rFonts w:ascii="Times New Roman" w:hAnsi="Times New Roman" w:eastAsia="Times New Roman" w:cs="Times New Roman"/>
          <w:b/>
          <w:sz w:val="24"/>
          <w:szCs w:val="24"/>
          <w:rtl w:val="0"/>
        </w:rPr>
        <w:t>Anexa nr. 3</w:t>
      </w:r>
      <w:r>
        <w:rPr>
          <w:rFonts w:ascii="Times New Roman" w:hAnsi="Times New Roman" w:eastAsia="Times New Roman" w:cs="Times New Roman"/>
          <w:sz w:val="24"/>
          <w:szCs w:val="24"/>
          <w:rtl w:val="0"/>
        </w:rPr>
        <w:t>.</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 xml:space="preserve">Declarație pe proprie răspundere privind eligibilitatea solicitantului, conform modelului din </w:t>
      </w:r>
      <w:r>
        <w:rPr>
          <w:rFonts w:ascii="Times New Roman" w:hAnsi="Times New Roman" w:eastAsia="Times New Roman" w:cs="Times New Roman"/>
          <w:b/>
          <w:sz w:val="24"/>
          <w:szCs w:val="24"/>
          <w:rtl w:val="0"/>
        </w:rPr>
        <w:t>Anexa nr. 4</w:t>
      </w:r>
      <w:r>
        <w:rPr>
          <w:rFonts w:ascii="Times New Roman" w:hAnsi="Times New Roman" w:eastAsia="Times New Roman" w:cs="Times New Roman"/>
          <w:sz w:val="24"/>
          <w:szCs w:val="24"/>
          <w:rtl w:val="0"/>
        </w:rPr>
        <w:t xml:space="preserve">, în original, semnată de reprezentantul legal al solicitantului; </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Certificatul de atestare fiscală privind plata obligațiilor la bugetul de stat, în original sau în copie a formatului validat de Administrația finanțelor publice, în termen de valabilitate sau copie conform cu originalul.</w:t>
      </w:r>
      <w:r>
        <w:rPr>
          <w:rFonts w:ascii="Times New Roman" w:hAnsi="Times New Roman" w:eastAsia="Times New Roman" w:cs="Times New Roman"/>
          <w:sz w:val="24"/>
          <w:szCs w:val="24"/>
          <w:rtl w:val="0"/>
        </w:rPr>
        <w:t xml:space="preserve"> (certificat ANAF)</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Certificatul de atestare fiscală pentru persoane juridice privind impozitele, taxele locale și alte venituri datorate bugetului local, în original sau copie conform cu originalul; </w:t>
      </w:r>
      <w:r>
        <w:rPr>
          <w:rFonts w:ascii="Times New Roman" w:hAnsi="Times New Roman" w:eastAsia="Times New Roman" w:cs="Times New Roman"/>
          <w:sz w:val="24"/>
          <w:szCs w:val="24"/>
          <w:rtl w:val="0"/>
        </w:rPr>
        <w:t>(certificat finanțe locale)</w:t>
      </w:r>
    </w:p>
    <w:p>
      <w:pPr>
        <w:numPr>
          <w:ilvl w:val="0"/>
          <w:numId w:val="10"/>
        </w:numPr>
        <w:spacing w:after="0" w:line="240" w:lineRule="auto"/>
        <w:ind w:left="0" w:firstLine="2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Statut și Act constitutiv înregistrat la instanță prin care solicitantul atestă că este o structură sportivă de drept public/privat, constituită ca persoană juridică fără scop patrimonial, - copii certificate ”conform cu originalul” </w:t>
      </w:r>
      <w:r>
        <w:rPr>
          <w:rFonts w:ascii="Times New Roman" w:hAnsi="Times New Roman" w:eastAsia="Times New Roman" w:cs="Times New Roman"/>
          <w:sz w:val="24"/>
          <w:szCs w:val="24"/>
          <w:rtl w:val="0"/>
        </w:rPr>
        <w:t>(Se va prezenta și Actul constitutiv doar dacă este cazul).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Încheiere judecătorească rămasă definitivă prin care sunt aprobate ultimele modificări ale actelor constitutive, - copie certificată ”conform cu originalul”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Certificatul de înscriere în Registrul Asociațiilor și Fundațiilor, însoțit de </w:t>
      </w:r>
      <w:r>
        <w:rPr>
          <w:rFonts w:ascii="Times New Roman" w:hAnsi="Times New Roman" w:eastAsia="Times New Roman" w:cs="Times New Roman"/>
          <w:i/>
          <w:smallCaps w:val="0"/>
          <w:strike w:val="0"/>
          <w:color w:val="000000"/>
          <w:sz w:val="24"/>
          <w:szCs w:val="24"/>
          <w:u w:val="none"/>
          <w:shd w:val="clear" w:fill="auto"/>
          <w:vertAlign w:val="baseline"/>
          <w:rtl w:val="0"/>
        </w:rPr>
        <w:t xml:space="preserve">Extrasul din Registrul Special </w:t>
      </w:r>
      <w:r>
        <w:rPr>
          <w:rFonts w:ascii="Times New Roman" w:hAnsi="Times New Roman" w:eastAsia="Times New Roman" w:cs="Times New Roman"/>
          <w:i w:val="0"/>
          <w:smallCaps w:val="0"/>
          <w:strike w:val="0"/>
          <w:color w:val="000000"/>
          <w:sz w:val="24"/>
          <w:szCs w:val="24"/>
          <w:u w:val="none"/>
          <w:shd w:val="clear" w:fill="auto"/>
          <w:vertAlign w:val="baseline"/>
          <w:rtl w:val="0"/>
        </w:rPr>
        <w:t>– nu mai vechi de 30 de zile - copie certificată ”conform cu originalul”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b w:val="0"/>
          <w:color w:val="000000"/>
          <w:sz w:val="24"/>
          <w:szCs w:val="24"/>
          <w:rtl w:val="0"/>
        </w:rPr>
        <w:t>Pentru solicitanții structuri sportive</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Certificat de Identitate Sportivă (CIS) –copie față-verso certificată ”conform cu originalul”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Pentru solicitanții structuri sportive - Dovada afilierii la federaţia sportivă naţională de specialitate și/sau la asociația pe ramură de sport județeană - copie certificată ”conform cu originalul”</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Certificat de Înregistrare fiscală - copie certificată ”conform cu originalul”</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220"/>
        <w:jc w:val="both"/>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color w:val="000000"/>
          <w:sz w:val="24"/>
          <w:szCs w:val="24"/>
          <w:rtl w:val="0"/>
        </w:rPr>
        <w:t xml:space="preserve">Regulamentul competiţiei - avizat de asociația județeană/federaţia de profil/ forul tutelar superior pe ramura sportivă, dacă este cazul (avizul </w:t>
      </w:r>
      <w:r>
        <w:rPr>
          <w:rFonts w:ascii="Times New Roman" w:hAnsi="Times New Roman" w:eastAsia="Times New Roman" w:cs="Times New Roman"/>
          <w:sz w:val="24"/>
          <w:szCs w:val="24"/>
          <w:rtl w:val="0"/>
        </w:rPr>
        <w:t>asociației</w:t>
      </w:r>
      <w:r>
        <w:rPr>
          <w:rFonts w:ascii="Times New Roman" w:hAnsi="Times New Roman" w:eastAsia="Times New Roman" w:cs="Times New Roman"/>
          <w:color w:val="000000"/>
          <w:sz w:val="24"/>
          <w:szCs w:val="24"/>
          <w:rtl w:val="0"/>
        </w:rPr>
        <w:t xml:space="preserve">/federației de profil/ forul tutelar superior pe ramura sportivă este </w:t>
      </w:r>
      <w:r>
        <w:rPr>
          <w:rFonts w:ascii="Times New Roman" w:hAnsi="Times New Roman" w:eastAsia="Times New Roman" w:cs="Times New Roman"/>
          <w:sz w:val="24"/>
          <w:szCs w:val="24"/>
          <w:rtl w:val="0"/>
        </w:rPr>
        <w:t>obligatoriu</w:t>
      </w:r>
      <w:r>
        <w:rPr>
          <w:rFonts w:ascii="Times New Roman" w:hAnsi="Times New Roman" w:eastAsia="Times New Roman" w:cs="Times New Roman"/>
          <w:color w:val="000000"/>
          <w:sz w:val="24"/>
          <w:szCs w:val="24"/>
          <w:rtl w:val="0"/>
        </w:rPr>
        <w:t xml:space="preserve"> și se va solicita doar pentru regulamentele competițiilor oficiale, organizate sub egida structurilor </w:t>
      </w:r>
      <w:r>
        <w:rPr>
          <w:rFonts w:ascii="Times New Roman" w:hAnsi="Times New Roman" w:eastAsia="Times New Roman" w:cs="Times New Roman"/>
          <w:sz w:val="24"/>
          <w:szCs w:val="24"/>
          <w:rtl w:val="0"/>
        </w:rPr>
        <w:t>amintite</w:t>
      </w:r>
      <w:r>
        <w:rPr>
          <w:rFonts w:ascii="Times New Roman" w:hAnsi="Times New Roman" w:eastAsia="Times New Roman" w:cs="Times New Roman"/>
          <w:color w:val="000000"/>
          <w:sz w:val="24"/>
          <w:szCs w:val="24"/>
          <w:rtl w:val="0"/>
        </w:rPr>
        <w:t xml:space="preserve"> mai sus)</w:t>
      </w:r>
    </w:p>
    <w:p>
      <w:pPr>
        <w:numPr>
          <w:ilvl w:val="0"/>
          <w:numId w:val="10"/>
        </w:numPr>
        <w:spacing w:after="0" w:line="240" w:lineRule="auto"/>
        <w:ind w:left="0" w:firstLine="2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CV - urile membrilor echipei de proiect din care să reiasă experiența specifică tipului de proiect depus.</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9.1.2. Depunerea documentației online, în format electronic:</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Toate documentele specificate la Art. 9.1.1., dar și alte documente amintite de prezentul ghid pot fi depuse online pe site-ul www.primariabrasovenilor.ro în termenul stabilit de Primăria Municipiului Braşov prin anunțul de participare.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Solicitantul completează câmpurile din portal și încarcă documentele doveditoare, urmând pașii stabiliți de aplicația electronică.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Documentele trebuie semnate olograf sau cu semnătură electronică, astfel încât să îndeplinească condițiile de probă și de validitate ale unui act juridic.</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Odată apăsat butonul &lt;Trimite&gt; din aplicația de pe portal și confirmarea prin apăsarea căsuței &lt;Da&gt; din fereastra de dialog care probează finalizarea aplicației, se consideră încheiată procedura de depunere a dosarului.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În termen de 2 zile lucrătoare de la depunerea online, autoritatea finanțatoare are obligația de a furniza pe e-mail-ul de contact indicat de Solicitant numărul unic de înregistrare al dosarului.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(6) În cazul în care solicitantul este declarat câștigător, are obligația ca până la semnarea contractului de finanțare să depună sub formă de anexă: acte originale și copiile atestate cu semnătură și mențiunea Conform cu originalul ale actelor depuse pe platforma online a Primăriei Municipiului Brașov sau a altor acte menite să ateste eligibilitatea sau să clarifice propunerea de proiect. (doar dacă documentele nu sunt semnate cu semnătură digitală)</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10. Comisiile de evaluare și de contestații</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(1) </w:t>
      </w:r>
      <w:r>
        <w:rPr>
          <w:rFonts w:ascii="Times New Roman" w:hAnsi="Times New Roman" w:eastAsia="Times New Roman" w:cs="Times New Roman"/>
          <w:b/>
          <w:color w:val="000000"/>
          <w:sz w:val="24"/>
          <w:szCs w:val="24"/>
          <w:rtl w:val="0"/>
        </w:rPr>
        <w:t>Comisia de evaluare</w:t>
      </w:r>
      <w:r>
        <w:rPr>
          <w:rFonts w:ascii="Times New Roman" w:hAnsi="Times New Roman" w:eastAsia="Times New Roman" w:cs="Times New Roman"/>
          <w:color w:val="000000"/>
          <w:sz w:val="24"/>
          <w:szCs w:val="24"/>
          <w:rtl w:val="0"/>
        </w:rPr>
        <w:t>, atribuțiile și componența acesteia se stabilesc prin Dispoziție de Pr</w:t>
      </w:r>
      <w:r>
        <w:rPr>
          <w:rFonts w:ascii="Times New Roman" w:hAnsi="Times New Roman" w:eastAsia="Times New Roman" w:cs="Times New Roman"/>
          <w:sz w:val="24"/>
          <w:szCs w:val="24"/>
          <w:rtl w:val="0"/>
        </w:rPr>
        <w:t>imar.</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(2) Comisia de evaluare este formată, dintr-un număr impar de membri, astfel: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minim 3 membri ai Consiliului Local, cu drept de vot,  reprezentanți ai tuturor formațiunilor politice din cadrul Comisiei pentru activități științifice, social-culturale, muncă, familie, educative, sportive, agrement, tineret, religie, învățământ, sănătate și protecție socială.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minim 2-4 experți externi, cu drept de vot, selectați în baza unor CV-uri și experienței relevante în domeniul comisiei.</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un secretariat format din minim 3 reprezentanți ai aparatului de specialitate al Primăriei Municipiului Brașov (cel puțin câte un reprezentant al Serviciului Juridic, Direcției Economice și Biroului Relații Externe, Turism și Evenimente), fără drept vot care vor asigura secretariatul și procedura administrativă.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(3) Președintele Comisiei de evaluare va fi ales în cadrul primei ședințe, din rândul consilierilor locali</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În situația în care comisia de evaluare este constituită în condițiile prevăzute la alin (2) </w:t>
      </w:r>
      <w:r>
        <w:rPr>
          <w:rFonts w:ascii="Times New Roman" w:hAnsi="Times New Roman" w:eastAsia="Times New Roman" w:cs="Times New Roman"/>
          <w:sz w:val="24"/>
          <w:szCs w:val="24"/>
          <w:rtl w:val="0"/>
        </w:rPr>
        <w:t>ședințele</w:t>
      </w:r>
      <w:r>
        <w:rPr>
          <w:rFonts w:ascii="Times New Roman" w:hAnsi="Times New Roman" w:eastAsia="Times New Roman" w:cs="Times New Roman"/>
          <w:color w:val="000000"/>
          <w:sz w:val="24"/>
          <w:szCs w:val="24"/>
          <w:rtl w:val="0"/>
        </w:rPr>
        <w:t xml:space="preserve"> comisiei de evaluare se pot desfășura și on-line, pe una din platformele de comunicare. În cazul în care membrii comisiei nu dețin abonament la o platformă on-line, Municipiul Brașov va facilita organizarea acestor ședințe.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w:t>
      </w:r>
      <w:r>
        <w:rPr>
          <w:rFonts w:ascii="Times New Roman" w:hAnsi="Times New Roman" w:eastAsia="Times New Roman" w:cs="Times New Roman"/>
          <w:b/>
          <w:color w:val="000000"/>
          <w:sz w:val="24"/>
          <w:szCs w:val="24"/>
          <w:rtl w:val="0"/>
        </w:rPr>
        <w:t>Comisia de contestații</w:t>
      </w:r>
      <w:r>
        <w:rPr>
          <w:rFonts w:ascii="Times New Roman" w:hAnsi="Times New Roman" w:eastAsia="Times New Roman" w:cs="Times New Roman"/>
          <w:color w:val="000000"/>
          <w:sz w:val="24"/>
          <w:szCs w:val="24"/>
          <w:rtl w:val="0"/>
        </w:rPr>
        <w:t xml:space="preserve">, atribuțiile și componența acesteia se stabilesc prin Dispoziție de primar.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(6) Comisia de </w:t>
      </w:r>
      <w:r>
        <w:rPr>
          <w:rFonts w:ascii="Times New Roman" w:hAnsi="Times New Roman" w:eastAsia="Times New Roman" w:cs="Times New Roman"/>
          <w:sz w:val="24"/>
          <w:szCs w:val="24"/>
          <w:rtl w:val="0"/>
        </w:rPr>
        <w:t>contestații</w:t>
      </w:r>
      <w:r>
        <w:rPr>
          <w:rFonts w:ascii="Times New Roman" w:hAnsi="Times New Roman" w:eastAsia="Times New Roman" w:cs="Times New Roman"/>
          <w:color w:val="000000"/>
          <w:sz w:val="24"/>
          <w:szCs w:val="24"/>
          <w:rtl w:val="0"/>
        </w:rPr>
        <w:t xml:space="preserve"> este formată </w:t>
      </w:r>
      <w:r>
        <w:rPr>
          <w:rFonts w:ascii="Times New Roman" w:hAnsi="Times New Roman" w:eastAsia="Times New Roman" w:cs="Times New Roman"/>
          <w:sz w:val="24"/>
          <w:szCs w:val="24"/>
          <w:rtl w:val="0"/>
        </w:rPr>
        <w:t>dintr-un număr impar de membri, astfel</w:t>
      </w:r>
      <w:r>
        <w:rPr>
          <w:rFonts w:ascii="Times New Roman" w:hAnsi="Times New Roman" w:eastAsia="Times New Roman" w:cs="Times New Roman"/>
          <w:color w:val="000000"/>
          <w:sz w:val="24"/>
          <w:szCs w:val="24"/>
          <w:rtl w:val="0"/>
        </w:rPr>
        <w:t xml:space="preserv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 minim 3 membri ai Consiliului Local, cu drept de vot,  reprezentanți ai tuturor formațiunilor politice.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2-</w:t>
      </w:r>
      <w:r>
        <w:rPr>
          <w:rFonts w:ascii="Times New Roman" w:hAnsi="Times New Roman" w:eastAsia="Times New Roman" w:cs="Times New Roman"/>
          <w:color w:val="000000"/>
          <w:sz w:val="24"/>
          <w:szCs w:val="24"/>
          <w:rtl w:val="0"/>
        </w:rPr>
        <w:t>4 experți externi, cu drept de vot, selectați în baza unor CV-uri și experienței relevante în domeniul comisiei.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 minim 3 reprezentanți ai aparatului de specialitate al Primăriei Brașov (cel puțin câte un reprezentant din cadrul Serviciului Juridic, Direcției Economice,</w:t>
      </w:r>
      <w:r>
        <w:rPr>
          <w:rFonts w:ascii="Times New Roman" w:hAnsi="Times New Roman" w:eastAsia="Times New Roman" w:cs="Times New Roman"/>
          <w:color w:val="000000"/>
          <w:sz w:val="24"/>
          <w:szCs w:val="24"/>
          <w:rtl w:val="0"/>
        </w:rPr>
        <w:t xml:space="preserve"> Biroului Relații Externe, Turism și Evenimente), care vor asigura secretariatul și procedura administrativă.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7</w:t>
      </w:r>
      <w:r>
        <w:rPr>
          <w:rFonts w:ascii="Times New Roman" w:hAnsi="Times New Roman" w:eastAsia="Times New Roman" w:cs="Times New Roman"/>
          <w:color w:val="000000"/>
          <w:sz w:val="24"/>
          <w:szCs w:val="24"/>
          <w:rtl w:val="0"/>
        </w:rPr>
        <w:t>) Membrii cu drept de vot ai comisiei de contestații trebuie să fie diferiți de membrii comisiei de evaluare.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8</w:t>
      </w:r>
      <w:r>
        <w:rPr>
          <w:rFonts w:ascii="Times New Roman" w:hAnsi="Times New Roman" w:eastAsia="Times New Roman" w:cs="Times New Roman"/>
          <w:color w:val="000000"/>
          <w:sz w:val="24"/>
          <w:szCs w:val="24"/>
          <w:rtl w:val="0"/>
        </w:rPr>
        <w:t>) La finalul fiecărei etape de evaluare, comisiile întocmesc rapoarte cu rezultatele semnate de către membrii comisiei, care se afișează pe site-ul Primăriei Municipiului Brașov.</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Art.11. </w:t>
      </w:r>
      <w:r>
        <w:rPr>
          <w:rFonts w:ascii="Times New Roman" w:hAnsi="Times New Roman" w:eastAsia="Times New Roman" w:cs="Times New Roman"/>
          <w:b/>
          <w:sz w:val="24"/>
          <w:szCs w:val="24"/>
          <w:rtl w:val="0"/>
        </w:rPr>
        <w:t>Procesul de evaluare</w:t>
      </w:r>
    </w:p>
    <w:p>
      <w:pPr>
        <w:numPr>
          <w:ilvl w:val="0"/>
          <w:numId w:val="11"/>
        </w:numPr>
        <w:spacing w:after="0" w:line="240" w:lineRule="auto"/>
        <w:ind w:left="0" w:firstLine="450"/>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rtl w:val="0"/>
        </w:rPr>
        <w:t>Verificarea, evaluarea şi selecţia proiectelor se realizează în două etape, de către comisia de evaluare, după cum urmează: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w:t>
      </w:r>
      <w:r>
        <w:rPr>
          <w:rFonts w:ascii="Times New Roman" w:hAnsi="Times New Roman" w:eastAsia="Times New Roman" w:cs="Times New Roman"/>
          <w:b/>
          <w:color w:val="000000"/>
          <w:sz w:val="24"/>
          <w:szCs w:val="24"/>
          <w:rtl w:val="0"/>
        </w:rPr>
        <w:t xml:space="preserve"> Etapa de verificare a conformității administrative și a eligibilității solicitantului, partenerului și a proiectului - </w:t>
      </w:r>
      <w:r>
        <w:rPr>
          <w:rFonts w:ascii="Times New Roman" w:hAnsi="Times New Roman" w:eastAsia="Times New Roman" w:cs="Times New Roman"/>
          <w:color w:val="000000"/>
          <w:sz w:val="24"/>
          <w:szCs w:val="24"/>
          <w:rtl w:val="0"/>
        </w:rPr>
        <w:t>În această etapă se verif</w:t>
      </w:r>
      <w:r>
        <w:rPr>
          <w:rFonts w:ascii="Times New Roman" w:hAnsi="Times New Roman" w:eastAsia="Times New Roman" w:cs="Times New Roman"/>
          <w:sz w:val="24"/>
          <w:szCs w:val="24"/>
          <w:rtl w:val="0"/>
        </w:rPr>
        <w:t>ică conformitatea documentelor depuse, astfel cum au fost  solicitate la art. 9 al prezentului ghid și, totodată, se va stabili dacă solicitanții și proiectele depuse îndeplinesc condițiile de eligibilitate ale ghidului de finanțare</w:t>
      </w:r>
      <w:r>
        <w:rPr>
          <w:rFonts w:ascii="Times New Roman" w:hAnsi="Times New Roman" w:eastAsia="Times New Roman" w:cs="Times New Roman"/>
          <w:color w:val="000000"/>
          <w:sz w:val="24"/>
          <w:szCs w:val="24"/>
          <w:rtl w:val="0"/>
        </w:rPr>
        <w:t xml:space="preserve">. În această etapă nu se acordă punctaj și este o etapă eliminatorie. Această etapă se va realiza pe baza formularului prevăzut în </w:t>
      </w:r>
      <w:r>
        <w:rPr>
          <w:rFonts w:ascii="Times New Roman" w:hAnsi="Times New Roman" w:eastAsia="Times New Roman" w:cs="Times New Roman"/>
          <w:b/>
          <w:color w:val="000000"/>
          <w:sz w:val="24"/>
          <w:szCs w:val="24"/>
          <w:rtl w:val="0"/>
        </w:rPr>
        <w:t>Anexa nr.5</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b) </w:t>
      </w:r>
      <w:r>
        <w:rPr>
          <w:rFonts w:ascii="Times New Roman" w:hAnsi="Times New Roman" w:eastAsia="Times New Roman" w:cs="Times New Roman"/>
          <w:b/>
          <w:color w:val="000000"/>
          <w:sz w:val="24"/>
          <w:szCs w:val="24"/>
          <w:rtl w:val="0"/>
        </w:rPr>
        <w:t>Etapa de evaluare tehnică și financiară a proiectelor</w:t>
      </w:r>
      <w:r>
        <w:rPr>
          <w:rFonts w:ascii="Times New Roman" w:hAnsi="Times New Roman" w:eastAsia="Times New Roman" w:cs="Times New Roman"/>
          <w:color w:val="000000"/>
          <w:sz w:val="24"/>
          <w:szCs w:val="24"/>
          <w:rtl w:val="0"/>
        </w:rPr>
        <w:t xml:space="preserve"> - în această etapă participă doar proiectele care au fost admise după etapa de verificare a conformității administrative și a eligibilității. În cadrul acestei etape proiectele primesc punctaj conform </w:t>
      </w:r>
      <w:r>
        <w:rPr>
          <w:rFonts w:ascii="Times New Roman" w:hAnsi="Times New Roman" w:eastAsia="Times New Roman" w:cs="Times New Roman"/>
          <w:b/>
          <w:color w:val="000000"/>
          <w:sz w:val="24"/>
          <w:szCs w:val="24"/>
          <w:rtl w:val="0"/>
        </w:rPr>
        <w:t>Anexei nr. 6.</w:t>
      </w:r>
    </w:p>
    <w:p>
      <w:pPr>
        <w:spacing w:after="0" w:line="240" w:lineRule="auto"/>
        <w:ind w:firstLine="439"/>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000000"/>
          <w:sz w:val="24"/>
          <w:szCs w:val="24"/>
          <w:rtl w:val="0"/>
        </w:rPr>
        <w:t>(2) Comisia de evaluare poate cere în orice moment solicitantului acte doveditoare în original sau alte documente menite să ateste eligibilitatea sau să clarifice propunerea de proiect.</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Art.12. Etapa de verificare a conformității administrative și a eligibilității solicitantului, partenerului și a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În cadrul etapei de verificare a conformității administrative și a eligibilității solicitantului, partenerului și a proiectului, comisia de evaluare verifică dacă: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solicitanții au depus la dosar documentele prevăzute la art. 9.1.1. alin. (2);</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documentele sunt depuse în termenul stabilit respectând prevederile art. 9</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 proiectul și solicitantul respectă criteriile de eligibilitate stabilite prin intermediul prezentului ghid. Formularul de conformitate </w:t>
      </w:r>
      <w:r>
        <w:rPr>
          <w:rFonts w:ascii="Times New Roman" w:hAnsi="Times New Roman" w:eastAsia="Times New Roman" w:cs="Times New Roman"/>
          <w:sz w:val="24"/>
          <w:szCs w:val="24"/>
          <w:rtl w:val="0"/>
        </w:rPr>
        <w:t>și</w:t>
      </w:r>
      <w:r>
        <w:rPr>
          <w:rFonts w:ascii="Times New Roman" w:hAnsi="Times New Roman" w:eastAsia="Times New Roman" w:cs="Times New Roman"/>
          <w:color w:val="000000"/>
          <w:sz w:val="24"/>
          <w:szCs w:val="24"/>
          <w:rtl w:val="0"/>
        </w:rPr>
        <w:t xml:space="preserve"> eligibilitate este prevăzut în Anexa nr. 5.</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După verificarea administrativă a documentelor și a eligibilității solicitantului, și a proiectului, comisia de evaluare are obligația de a realiza un raport preliminar și să publice, pe site-ul Primăriei Municipiului Brașov, rezultatele etapei.</w:t>
      </w:r>
    </w:p>
    <w:p>
      <w:pPr>
        <w:spacing w:after="0" w:line="240" w:lineRule="auto"/>
        <w:ind w:firstLine="439"/>
        <w:jc w:val="both"/>
        <w:rPr>
          <w:rFonts w:ascii="Times New Roman" w:hAnsi="Times New Roman" w:eastAsia="Times New Roman" w:cs="Times New Roman"/>
          <w:strike/>
          <w:color w:val="FF0000"/>
          <w:sz w:val="24"/>
          <w:szCs w:val="24"/>
        </w:rPr>
      </w:pPr>
      <w:r>
        <w:rPr>
          <w:rFonts w:ascii="Times New Roman" w:hAnsi="Times New Roman" w:eastAsia="Times New Roman" w:cs="Times New Roman"/>
          <w:color w:val="000000"/>
          <w:sz w:val="24"/>
          <w:szCs w:val="24"/>
          <w:rtl w:val="0"/>
        </w:rPr>
        <w:t>(3) Pe durata etapei de verificare a conformității administrative și a eligibilității solicitantului și a proiectului, comisia de evaluare poate solicita</w:t>
      </w:r>
      <w:r>
        <w:rPr>
          <w:rFonts w:ascii="Times New Roman" w:hAnsi="Times New Roman" w:eastAsia="Times New Roman" w:cs="Times New Roman"/>
          <w:sz w:val="24"/>
          <w:szCs w:val="24"/>
          <w:rtl w:val="0"/>
        </w:rPr>
        <w:t xml:space="preserve"> clarificări.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4</w:t>
      </w:r>
      <w:r>
        <w:rPr>
          <w:rFonts w:ascii="Times New Roman" w:hAnsi="Times New Roman" w:eastAsia="Times New Roman" w:cs="Times New Roman"/>
          <w:color w:val="000000"/>
          <w:sz w:val="24"/>
          <w:szCs w:val="24"/>
          <w:rtl w:val="0"/>
        </w:rPr>
        <w:t xml:space="preserve">) Se iau în considerare numai </w:t>
      </w:r>
      <w:r>
        <w:rPr>
          <w:rFonts w:ascii="Times New Roman" w:hAnsi="Times New Roman" w:eastAsia="Times New Roman" w:cs="Times New Roman"/>
          <w:sz w:val="24"/>
          <w:szCs w:val="24"/>
          <w:rtl w:val="0"/>
        </w:rPr>
        <w:t xml:space="preserve">clarificările </w:t>
      </w:r>
      <w:r>
        <w:rPr>
          <w:rFonts w:ascii="Times New Roman" w:hAnsi="Times New Roman" w:eastAsia="Times New Roman" w:cs="Times New Roman"/>
          <w:color w:val="000000"/>
          <w:sz w:val="24"/>
          <w:szCs w:val="24"/>
          <w:rtl w:val="0"/>
        </w:rPr>
        <w:t>depuse sau transmise și înregistrate la Municipiul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5</w:t>
      </w:r>
      <w:r>
        <w:rPr>
          <w:rFonts w:ascii="Times New Roman" w:hAnsi="Times New Roman" w:eastAsia="Times New Roman" w:cs="Times New Roman"/>
          <w:color w:val="000000"/>
          <w:sz w:val="24"/>
          <w:szCs w:val="24"/>
          <w:rtl w:val="0"/>
        </w:rPr>
        <w:t>) După verificarea documentelor, comisia de evaluare are obligația de a întocmi un raport cu rezultatul final al etapei de verificare administrativă și a eligibilității solicitantului, partenerului</w:t>
      </w:r>
      <w:r>
        <w:rPr>
          <w:rFonts w:ascii="Times New Roman" w:hAnsi="Times New Roman" w:eastAsia="Times New Roman" w:cs="Times New Roman"/>
          <w:strike/>
          <w:color w:val="000000"/>
          <w:sz w:val="24"/>
          <w:szCs w:val="24"/>
          <w:rtl w:val="0"/>
        </w:rPr>
        <w:t xml:space="preserve"> </w:t>
      </w:r>
      <w:r>
        <w:rPr>
          <w:rFonts w:ascii="Times New Roman" w:hAnsi="Times New Roman" w:eastAsia="Times New Roman" w:cs="Times New Roman"/>
          <w:color w:val="000000"/>
          <w:sz w:val="24"/>
          <w:szCs w:val="24"/>
          <w:rtl w:val="0"/>
        </w:rPr>
        <w:t>și a proiectului și de a publica pe site-ul Primăriei Municipiului Brașov rezultatele finale ale etapei.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6</w:t>
      </w:r>
      <w:r>
        <w:rPr>
          <w:rFonts w:ascii="Times New Roman" w:hAnsi="Times New Roman" w:eastAsia="Times New Roman" w:cs="Times New Roman"/>
          <w:color w:val="000000"/>
          <w:sz w:val="24"/>
          <w:szCs w:val="24"/>
          <w:rtl w:val="0"/>
        </w:rPr>
        <w:t>) Solicitanții care nu îndeplinesc condițiile administrative după etapa de clarificări</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color w:val="000000"/>
          <w:sz w:val="24"/>
          <w:szCs w:val="24"/>
          <w:rtl w:val="0"/>
        </w:rPr>
        <w:t>sunt eliminați din concurs. Aceștia, la solicitarea în scris, pot primi în scris motivul argumentat al respingerii.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(8) Proiectele din domeniul sportului, care îndeplinesc condițiile etapei de verificare a conformității administrative și de eligibilitate a solicitantului, partenerului și a proiectului, trec în etapa de evaluare tehnică și financiară.</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13. Etapa de evaluare tehnică și financiară, pe bază de punctaj</w:t>
      </w:r>
    </w:p>
    <w:p>
      <w:pPr>
        <w:numPr>
          <w:ilvl w:val="0"/>
          <w:numId w:val="12"/>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Membrii comisiei de evaluare acordă punctaj pentru criteriile și subcriteriile prevăzute în Formularul de evaluare tehnică și financiară prevăzut în </w:t>
      </w:r>
      <w:r>
        <w:rPr>
          <w:rFonts w:ascii="Times New Roman" w:hAnsi="Times New Roman" w:eastAsia="Times New Roman" w:cs="Times New Roman"/>
          <w:b/>
          <w:color w:val="000000"/>
          <w:sz w:val="24"/>
          <w:szCs w:val="24"/>
          <w:rtl w:val="0"/>
        </w:rPr>
        <w:t>Anexa nr. 6</w:t>
      </w:r>
      <w:r>
        <w:rPr>
          <w:rFonts w:ascii="Times New Roman" w:hAnsi="Times New Roman" w:eastAsia="Times New Roman" w:cs="Times New Roman"/>
          <w:color w:val="000000"/>
          <w:sz w:val="24"/>
          <w:szCs w:val="24"/>
          <w:rtl w:val="0"/>
        </w:rPr>
        <w:t>. Punctajul proiectului este dat de suma punctajelor criteriilor din formular. Punctajul final al proiectului sportiv se calculează ca medie aritmetică a punctajelor acordate de către membrii comisiei de evaluare.</w:t>
      </w:r>
    </w:p>
    <w:p>
      <w:pPr>
        <w:numPr>
          <w:ilvl w:val="0"/>
          <w:numId w:val="12"/>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În situația în care </w:t>
      </w:r>
      <w:r>
        <w:rPr>
          <w:rFonts w:ascii="Times New Roman" w:hAnsi="Times New Roman" w:eastAsia="Times New Roman" w:cs="Times New Roman"/>
          <w:sz w:val="24"/>
          <w:szCs w:val="24"/>
          <w:rtl w:val="0"/>
        </w:rPr>
        <w:t>există</w:t>
      </w:r>
      <w:r>
        <w:rPr>
          <w:rFonts w:ascii="Times New Roman" w:hAnsi="Times New Roman" w:eastAsia="Times New Roman" w:cs="Times New Roman"/>
          <w:color w:val="000000"/>
          <w:sz w:val="24"/>
          <w:szCs w:val="24"/>
          <w:rtl w:val="0"/>
        </w:rPr>
        <w:t xml:space="preserve"> diferențe mai mari de 10 puncte între punctajele totale acordate de către fiecare evaluator, membrii comisiei de evaluare pot realiza o reconciliere pe baza motivelor de acordare a punctajelor și vor proceda la reevaluare.</w:t>
      </w:r>
    </w:p>
    <w:p>
      <w:pPr>
        <w:spacing w:after="0" w:line="240" w:lineRule="auto"/>
        <w:ind w:firstLine="439"/>
        <w:jc w:val="both"/>
        <w:rPr>
          <w:rFonts w:ascii="Times New Roman" w:hAnsi="Times New Roman" w:eastAsia="Times New Roman" w:cs="Times New Roman"/>
          <w:strike/>
          <w:color w:val="FF0000"/>
          <w:sz w:val="24"/>
          <w:szCs w:val="24"/>
        </w:rPr>
      </w:pPr>
      <w:r>
        <w:rPr>
          <w:rFonts w:ascii="Times New Roman" w:hAnsi="Times New Roman" w:eastAsia="Times New Roman" w:cs="Times New Roman"/>
          <w:color w:val="000000"/>
          <w:sz w:val="24"/>
          <w:szCs w:val="24"/>
          <w:rtl w:val="0"/>
        </w:rPr>
        <w:t xml:space="preserve">(3) Dacă în urma reconcilierii, diferențele se mențin peste limitele menționate la </w:t>
      </w:r>
      <w:r>
        <w:rPr>
          <w:rFonts w:ascii="Times New Roman" w:hAnsi="Times New Roman" w:eastAsia="Times New Roman" w:cs="Times New Roman"/>
          <w:sz w:val="24"/>
          <w:szCs w:val="24"/>
          <w:rtl w:val="0"/>
        </w:rPr>
        <w:t>alineatul</w:t>
      </w:r>
      <w:r>
        <w:rPr>
          <w:rFonts w:ascii="Times New Roman" w:hAnsi="Times New Roman" w:eastAsia="Times New Roman" w:cs="Times New Roman"/>
          <w:color w:val="000000"/>
          <w:sz w:val="24"/>
          <w:szCs w:val="24"/>
          <w:rtl w:val="0"/>
        </w:rPr>
        <w:t xml:space="preserve"> anterior, proiectul este </w:t>
      </w:r>
      <w:r>
        <w:rPr>
          <w:rFonts w:ascii="Times New Roman" w:hAnsi="Times New Roman" w:eastAsia="Times New Roman" w:cs="Times New Roman"/>
          <w:sz w:val="24"/>
          <w:szCs w:val="24"/>
          <w:rtl w:val="0"/>
        </w:rPr>
        <w:t>evaluat</w:t>
      </w:r>
      <w:r>
        <w:rPr>
          <w:rFonts w:ascii="Times New Roman" w:hAnsi="Times New Roman" w:eastAsia="Times New Roman" w:cs="Times New Roman"/>
          <w:color w:val="000000"/>
          <w:sz w:val="24"/>
          <w:szCs w:val="24"/>
          <w:rtl w:val="0"/>
        </w:rPr>
        <w:t xml:space="preserve"> de către membrii comisiei în ședință comună</w:t>
      </w:r>
      <w:r>
        <w:rPr>
          <w:rFonts w:ascii="Times New Roman" w:hAnsi="Times New Roman" w:eastAsia="Times New Roman" w:cs="Times New Roman"/>
          <w:sz w:val="24"/>
          <w:szCs w:val="24"/>
          <w:rtl w:val="0"/>
        </w:rPr>
        <w:t xml:space="preserve"> și astfel </w:t>
      </w:r>
      <w:r>
        <w:rPr>
          <w:rFonts w:ascii="Times New Roman" w:hAnsi="Times New Roman" w:eastAsia="Times New Roman" w:cs="Times New Roman"/>
          <w:color w:val="000000"/>
          <w:sz w:val="24"/>
          <w:szCs w:val="24"/>
          <w:rtl w:val="0"/>
        </w:rPr>
        <w:t>stabilesc punctajul final.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Comisia de evaluare întocmește raportul etapei de evaluare tehnică și financiară în baza punctajelor acordate și publică rezultatele etapei pe site-ul Primăriei Municipiului Brașov.</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(5) În urma aplicării procesului de evaluare, Comisia de evaluare poate aproba în tot sau în parte bugetul solicitat printr-o cerere de finanțare.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(6) Diminuarea bugetului proiectului se inițiază la propunerea membrilor comisiei și se stabilește prin votul majorității membrilor comisiei. </w:t>
      </w:r>
    </w:p>
    <w:p>
      <w:pPr>
        <w:spacing w:after="0" w:line="240" w:lineRule="auto"/>
        <w:ind w:firstLine="439"/>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tl w:val="0"/>
        </w:rPr>
        <w:t>(7) Orice hotărâre de modificare a bugetului proiectului trebuie să fie motivată și să facă referire la categoriile de cheltuieli și cuantumul cheltuielilor vizate.</w:t>
      </w:r>
      <w:r>
        <w:rPr>
          <w:rFonts w:ascii="Times New Roman" w:hAnsi="Times New Roman" w:eastAsia="Times New Roman" w:cs="Times New Roman"/>
          <w:color w:val="FF0000"/>
          <w:sz w:val="24"/>
          <w:szCs w:val="24"/>
          <w:rtl w:val="0"/>
        </w:rPr>
        <w:t xml:space="preserve"> </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Art.14. Selecția proiectelor</w:t>
      </w:r>
    </w:p>
    <w:p>
      <w:pPr>
        <w:spacing w:after="0" w:line="240" w:lineRule="auto"/>
        <w:ind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(1) Pentru a fi selectat în vederea finanțării, proiectul trebuie să obțină un punctaj total de </w:t>
      </w:r>
      <w:r>
        <w:rPr>
          <w:rFonts w:ascii="Times New Roman" w:hAnsi="Times New Roman" w:eastAsia="Times New Roman" w:cs="Times New Roman"/>
          <w:sz w:val="24"/>
          <w:szCs w:val="24"/>
          <w:rtl w:val="0"/>
        </w:rPr>
        <w:t>minim</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6</w:t>
      </w:r>
      <w:r>
        <w:rPr>
          <w:rFonts w:ascii="Times New Roman" w:hAnsi="Times New Roman" w:eastAsia="Times New Roman" w:cs="Times New Roman"/>
          <w:color w:val="000000"/>
          <w:sz w:val="24"/>
          <w:szCs w:val="24"/>
          <w:rtl w:val="0"/>
        </w:rPr>
        <w:t xml:space="preserve">0 de puncte, </w:t>
      </w:r>
      <w:r>
        <w:rPr>
          <w:rFonts w:ascii="Times New Roman" w:hAnsi="Times New Roman" w:eastAsia="Times New Roman" w:cs="Times New Roman"/>
          <w:sz w:val="24"/>
          <w:szCs w:val="24"/>
          <w:rtl w:val="0"/>
        </w:rPr>
        <w:t xml:space="preserve">punctajul minim la criteriul </w:t>
      </w:r>
      <w:r>
        <w:rPr>
          <w:rFonts w:ascii="Times New Roman" w:hAnsi="Times New Roman" w:eastAsia="Times New Roman" w:cs="Times New Roman"/>
          <w:color w:val="000000"/>
          <w:sz w:val="24"/>
          <w:szCs w:val="24"/>
          <w:rtl w:val="0"/>
        </w:rPr>
        <w:t>C1 și un punctaj de minimum la criteriul C3</w:t>
      </w:r>
      <w:r>
        <w:rPr>
          <w:rFonts w:ascii="Times New Roman" w:hAnsi="Times New Roman" w:eastAsia="Times New Roman" w:cs="Times New Roman"/>
          <w:sz w:val="24"/>
          <w:szCs w:val="24"/>
          <w:rtl w:val="0"/>
        </w:rPr>
        <w:t xml:space="preserve"> conform </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b/>
          <w:color w:val="000000"/>
          <w:sz w:val="24"/>
          <w:szCs w:val="24"/>
          <w:rtl w:val="0"/>
        </w:rPr>
        <w:t>Anex</w:t>
      </w:r>
      <w:r>
        <w:rPr>
          <w:rFonts w:ascii="Times New Roman" w:hAnsi="Times New Roman" w:eastAsia="Times New Roman" w:cs="Times New Roman"/>
          <w:b/>
          <w:sz w:val="24"/>
          <w:szCs w:val="24"/>
          <w:rtl w:val="0"/>
        </w:rPr>
        <w:t>ei</w:t>
      </w:r>
      <w:r>
        <w:rPr>
          <w:rFonts w:ascii="Times New Roman" w:hAnsi="Times New Roman" w:eastAsia="Times New Roman" w:cs="Times New Roman"/>
          <w:b/>
          <w:color w:val="000000"/>
          <w:sz w:val="24"/>
          <w:szCs w:val="24"/>
          <w:rtl w:val="0"/>
        </w:rPr>
        <w:t xml:space="preserve"> nr.6.</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Proiectele admise primesc finanțare în ordinea descrescătoare a punctajului obținut, în limita sumei alocate pentru concurs </w:t>
      </w:r>
      <w:r>
        <w:rPr>
          <w:rFonts w:ascii="Times New Roman" w:hAnsi="Times New Roman" w:eastAsia="Times New Roman" w:cs="Times New Roman"/>
          <w:sz w:val="24"/>
          <w:szCs w:val="24"/>
          <w:rtl w:val="0"/>
        </w:rPr>
        <w:t>și în conformitate cu bugetul aprobat al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În situația în care două sau mai multe proiecte sunt pe ultimul loc, la punctaj egal, este finanțat proiectul care are punctajul cel mai mare la criteriul C1.</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Dacă și în situația prevăzută la alin. (3) se mențin la punctaj egal două sau mai multe proiecte, este finanțat proiectul care are punctajul cel mai mare la criteriul C3.</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Dacă și în situația prevăzută la alin. (3) și (4) se mențin la punctaj egal două sau mai multe proiecte aflate pe ultimul loc, este finanțat proiectul care are contribuția proprie și/sau atrasă cea mai mare.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 Proiectele care nu au fost respinse conform criteriilor de la alin. (1) al prezentului articol, dar pentru care, în urma ordonării după punctaj, nu sunt fonduri disponibile, sunt plasate pe o listă de rezervă. În cazul în care nu se mai poate încheia contractul de finanțare pentru oricare dintre proiectele selectate, proiectele de pe lista de rezervă vor fi contractate în ordinea descrescătoare a punctajelor obținute.</w:t>
      </w:r>
    </w:p>
    <w:p>
      <w:pPr>
        <w:spacing w:after="0" w:line="240" w:lineRule="auto"/>
        <w:ind w:firstLine="439"/>
        <w:jc w:val="both"/>
        <w:rPr>
          <w:rFonts w:hint="default" w:ascii="Times New Roman" w:hAnsi="Times New Roman" w:eastAsia="Times New Roman" w:cs="Times New Roman"/>
          <w:sz w:val="24"/>
          <w:szCs w:val="24"/>
          <w:lang w:val="ro-RO"/>
        </w:rPr>
      </w:pPr>
      <w:r>
        <w:rPr>
          <w:rFonts w:ascii="Times New Roman" w:hAnsi="Times New Roman" w:eastAsia="Times New Roman" w:cs="Times New Roman"/>
          <w:sz w:val="24"/>
          <w:szCs w:val="24"/>
          <w:rtl w:val="0"/>
        </w:rPr>
        <w:t>(7) Suma nealocată din cadrul unei linii de finanțare poate fi distribuită proiectelor aflate pe lista de rezervă din cadrul celeilalte linii, în ordinea punctajelor acordate, prin decizia comisiei de evaluare și selecție</w:t>
      </w:r>
      <w:r>
        <w:rPr>
          <w:rFonts w:hint="default" w:ascii="Times New Roman" w:hAnsi="Times New Roman" w:eastAsia="Times New Roman" w:cs="Times New Roman"/>
          <w:sz w:val="24"/>
          <w:szCs w:val="24"/>
          <w:rtl w:val="0"/>
          <w:lang w:val="ro-RO"/>
        </w:rPr>
        <w:t>.</w:t>
      </w:r>
      <w:bookmarkStart w:id="1" w:name="_GoBack"/>
      <w:bookmarkEnd w:id="1"/>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15. Afișarea rezultatelor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Rezultatele concursului se afișează în conformitate cu anunțul de participare, pe site-ul Primăriei Municipiului Brașov (www.prim</w:t>
      </w:r>
      <w:r>
        <w:rPr>
          <w:rFonts w:ascii="Times New Roman" w:hAnsi="Times New Roman" w:eastAsia="Times New Roman" w:cs="Times New Roman"/>
          <w:sz w:val="24"/>
          <w:szCs w:val="24"/>
          <w:rtl w:val="0"/>
        </w:rPr>
        <w:t>ariabrasovenilor.ro</w:t>
      </w:r>
      <w:r>
        <w:rPr>
          <w:rFonts w:ascii="Times New Roman" w:hAnsi="Times New Roman" w:eastAsia="Times New Roman" w:cs="Times New Roman"/>
          <w:color w:val="000000"/>
          <w:sz w:val="24"/>
          <w:szCs w:val="24"/>
          <w:rtl w:val="0"/>
        </w:rPr>
        <w:t>) și la sediul acesteia.</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16. Contestații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Rezultatele concursului pot fi contestate în termen de 3 zile lucrătoare de la data afișării rezultatelo</w:t>
      </w:r>
      <w:r>
        <w:rPr>
          <w:rFonts w:ascii="Times New Roman" w:hAnsi="Times New Roman" w:eastAsia="Times New Roman" w:cs="Times New Roman"/>
          <w:sz w:val="24"/>
          <w:szCs w:val="24"/>
          <w:rtl w:val="0"/>
        </w:rPr>
        <w:t xml:space="preserve">r </w:t>
      </w:r>
      <w:r>
        <w:rPr>
          <w:rFonts w:ascii="Times New Roman" w:hAnsi="Times New Roman" w:eastAsia="Times New Roman" w:cs="Times New Roman"/>
          <w:color w:val="000000"/>
          <w:sz w:val="24"/>
          <w:szCs w:val="24"/>
          <w:rtl w:val="0"/>
        </w:rPr>
        <w:t>etapei de evaluare tehnică și financiară, pe bază de punctaj.</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Contestațiile se depun fie la sediul Municipiului Brașov la Centrul de Informații pentru Cetățeni, fie se transmit pe adresa de e-mail: contact@brasovcity.ro. Contestațiile depuse în afara perioadei de contestaţii precizată în anunţul de participare și/sau transmise prin alte modalități, în afara celor menționate, nu sunt luate în considerare.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Contestațiile sunt analizate şi soluţionate de comisia de contestaţii, constituită în baza Dispoziției de Primar</w:t>
      </w:r>
      <w:r>
        <w:rPr>
          <w:rFonts w:ascii="Times New Roman" w:hAnsi="Times New Roman" w:eastAsia="Times New Roman" w:cs="Times New Roman"/>
          <w:strike/>
          <w:color w:val="FF0000"/>
          <w:sz w:val="24"/>
          <w:szCs w:val="24"/>
          <w:rtl w:val="0"/>
        </w:rPr>
        <w:t xml:space="preserv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Rezultatele contestațiilor se afișează la data prevăzută în anunțul de participare, pe site-ul Primăriei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După afișarea rezultatelor la contestații se afișează rezultatele finale ale concursului, pe site-ul Primăriei Municipiului Brașov și la sediul acesteia precum și prin e-mail către toți solicitanții.</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V</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Finanțarea proiectelor selectate în cadrul Concursului local de proiecte sportive</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17. Contractarea</w:t>
      </w:r>
    </w:p>
    <w:p>
      <w:pPr>
        <w:spacing w:after="0" w:line="240" w:lineRule="auto"/>
        <w:ind w:firstLine="439"/>
        <w:jc w:val="both"/>
        <w:rPr>
          <w:rFonts w:ascii="Times New Roman" w:hAnsi="Times New Roman" w:eastAsia="Times New Roman" w:cs="Times New Roman"/>
          <w:strike/>
          <w:color w:val="000000"/>
          <w:sz w:val="24"/>
          <w:szCs w:val="24"/>
        </w:rPr>
      </w:pPr>
      <w:r>
        <w:rPr>
          <w:rFonts w:ascii="Times New Roman" w:hAnsi="Times New Roman" w:eastAsia="Times New Roman" w:cs="Times New Roman"/>
          <w:color w:val="000000"/>
          <w:sz w:val="24"/>
          <w:szCs w:val="24"/>
          <w:rtl w:val="0"/>
        </w:rPr>
        <w:t>(1) Contractarea finanţărilor se va face după soluționarea contestațiilor</w:t>
      </w:r>
      <w:r>
        <w:rPr>
          <w:rFonts w:ascii="Times New Roman" w:hAnsi="Times New Roman" w:eastAsia="Times New Roman" w:cs="Times New Roman"/>
          <w:sz w:val="24"/>
          <w:szCs w:val="24"/>
          <w:rtl w:val="0"/>
        </w:rPr>
        <w:t xml:space="preserve">, pe baza hotărârilor emise de cele două comisii. </w:t>
      </w:r>
      <w:r>
        <w:rPr>
          <w:rFonts w:ascii="Times New Roman" w:hAnsi="Times New Roman" w:eastAsia="Times New Roman" w:cs="Times New Roman"/>
          <w:color w:val="000000"/>
          <w:sz w:val="24"/>
          <w:szCs w:val="24"/>
          <w:rtl w:val="0"/>
        </w:rPr>
        <w:t>Dacă solicitantul nu se prezintă pentru încheierea contractului de finanţare în termenul transmis de autoritatea finanțatoare, se consideră că oferta Municipiului Braşov nu a fost acceptată, iar proiectele în cauză se elimină de la finanţare. Locurile acestora vor fi preluate de celelalte proiecte, în ordinea descrescătoare a punctajelor.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(2) Proiectele selectate la concurs vor face obiectul unui contract de finanțare nerambursabilă, redactat pe baza modelului prevăzut în </w:t>
      </w:r>
      <w:r>
        <w:rPr>
          <w:rFonts w:ascii="Times New Roman" w:hAnsi="Times New Roman" w:eastAsia="Times New Roman" w:cs="Times New Roman"/>
          <w:b/>
          <w:color w:val="000000"/>
          <w:sz w:val="24"/>
          <w:szCs w:val="24"/>
          <w:rtl w:val="0"/>
        </w:rPr>
        <w:t>Anexa nr. 7</w:t>
      </w:r>
      <w:r>
        <w:rPr>
          <w:rFonts w:ascii="Times New Roman" w:hAnsi="Times New Roman" w:eastAsia="Times New Roman" w:cs="Times New Roman"/>
          <w:color w:val="000000"/>
          <w:sz w:val="24"/>
          <w:szCs w:val="24"/>
          <w:rtl w:val="0"/>
        </w:rPr>
        <w:t>, încheiat între solicitant și Municipiul Brașov. Din partea solicitantului contractul va fi semnat de către reprezentantul legal sau de către un împuternicit al acestuia, în baza unei împuterniciri dat</w:t>
      </w:r>
      <w:r>
        <w:rPr>
          <w:rFonts w:ascii="Times New Roman" w:hAnsi="Times New Roman" w:eastAsia="Times New Roman" w:cs="Times New Roman"/>
          <w:sz w:val="24"/>
          <w:szCs w:val="24"/>
          <w:rtl w:val="0"/>
        </w:rPr>
        <w:t>e</w:t>
      </w:r>
      <w:r>
        <w:rPr>
          <w:rFonts w:ascii="Times New Roman" w:hAnsi="Times New Roman" w:eastAsia="Times New Roman" w:cs="Times New Roman"/>
          <w:color w:val="000000"/>
          <w:sz w:val="24"/>
          <w:szCs w:val="24"/>
          <w:rtl w:val="0"/>
        </w:rPr>
        <w:t xml:space="preserve"> în condițiile legii.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După semnarea contractului, solicitanții ale căror proiecte sunt finanțate devin beneficiari.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Orice modificare a proiectului trebuie adusă la cunoștință, în scris, cu cel puțin 5 zile lucrătoare înainte de producerea acesteia.</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Modificările nu pot afecta scopul, obiectivele, valoarea maximă a finanțării nerambursabile.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(6) Indicatorii și rezultatele preconizate ale proiectului </w:t>
      </w:r>
      <w:r>
        <w:rPr>
          <w:rFonts w:ascii="Times New Roman" w:hAnsi="Times New Roman" w:eastAsia="Times New Roman" w:cs="Times New Roman"/>
          <w:sz w:val="24"/>
          <w:szCs w:val="24"/>
          <w:rtl w:val="0"/>
        </w:rPr>
        <w:t xml:space="preserve">nu pot fi diminuate.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(6) Prin excepţie, pentru modificările care vizează modul de organizare - pregătire/ participare - perioada şi locul de desfășurare a activităților, se notifică autoritatea finanţatoare, nefiind necesară încheierea unui act adiţional. În situația în care solicitarea va fi aprobată de către autoritatea finanțatoare, modificarea va intra în vigoare de la data aprobării. </w:t>
      </w:r>
    </w:p>
    <w:p>
      <w:pPr>
        <w:spacing w:after="0" w:line="240" w:lineRule="auto"/>
        <w:ind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(7) Modificarea bugetului se poate realiza prin act adițional, în urma aprobării unui memoriu justificativ întocmit de beneficiar și aprobat de către autoritatea finanțatoare. Un beneficiar poate solicita modificarea bugetului unui proiect cu condiția ca acesta să se realizeze fără afectarea ponderii contribuției proprii, fără a afecta scopul și obiectivele proiectului și doar dacă există motive temeinice. Modificarea nu se poate realiza în sensul măririi bugetului </w:t>
      </w:r>
      <w:r>
        <w:rPr>
          <w:rFonts w:ascii="Times New Roman" w:hAnsi="Times New Roman" w:eastAsia="Times New Roman" w:cs="Times New Roman"/>
          <w:sz w:val="24"/>
          <w:szCs w:val="24"/>
          <w:rtl w:val="0"/>
        </w:rPr>
        <w:t>aferent finanțării nerambursabile primite de la Municipiul Brașov</w:t>
      </w:r>
      <w:r>
        <w:rPr>
          <w:rFonts w:ascii="Times New Roman" w:hAnsi="Times New Roman" w:eastAsia="Times New Roman" w:cs="Times New Roman"/>
          <w:color w:val="FF0000"/>
          <w:sz w:val="24"/>
          <w:szCs w:val="24"/>
          <w:rtl w:val="0"/>
        </w:rPr>
        <w:t xml:space="preserve"> </w:t>
      </w:r>
      <w:r>
        <w:rPr>
          <w:rFonts w:ascii="Times New Roman" w:hAnsi="Times New Roman" w:eastAsia="Times New Roman" w:cs="Times New Roman"/>
          <w:color w:val="000000"/>
          <w:sz w:val="24"/>
          <w:szCs w:val="24"/>
          <w:rtl w:val="0"/>
        </w:rPr>
        <w:t xml:space="preserve">peste limita stabilită prin contractul de finanțare. </w:t>
      </w: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18. Dosarul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În vederea implementării procedurilor de finanțare, monitorizare și decontare aferente unui proiect sportiv, </w:t>
      </w:r>
      <w:r>
        <w:rPr>
          <w:rFonts w:ascii="Times New Roman" w:hAnsi="Times New Roman" w:eastAsia="Times New Roman" w:cs="Times New Roman"/>
          <w:sz w:val="24"/>
          <w:szCs w:val="24"/>
          <w:rtl w:val="0"/>
        </w:rPr>
        <w:t>departamentele de specialitate din cadrul Primăriei Municipiului Brașov</w:t>
      </w:r>
      <w:r>
        <w:rPr>
          <w:rFonts w:ascii="Times New Roman" w:hAnsi="Times New Roman" w:eastAsia="Times New Roman" w:cs="Times New Roman"/>
          <w:color w:val="000000"/>
          <w:sz w:val="24"/>
          <w:szCs w:val="24"/>
          <w:rtl w:val="0"/>
        </w:rPr>
        <w:t xml:space="preserve"> întocmesc dosarul proiectului, care va cuprinde cel puțin:</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cererea de finanțare și documentele anexate de solicitant;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b) hotărârea comisiei de evaluare sau de contestații</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angajamentul bugetar;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 contractul de finanțare.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(2) Proiectele sunt repartizate departamentelor cu atribuții în domeniu, care vor întocmi documentația necesară finanțării, monitorizării și </w:t>
      </w:r>
      <w:r>
        <w:rPr>
          <w:rFonts w:ascii="Times New Roman" w:hAnsi="Times New Roman" w:eastAsia="Times New Roman" w:cs="Times New Roman"/>
          <w:sz w:val="24"/>
          <w:szCs w:val="24"/>
          <w:rtl w:val="0"/>
        </w:rPr>
        <w:t>decontării</w:t>
      </w:r>
      <w:r>
        <w:rPr>
          <w:rFonts w:ascii="Times New Roman" w:hAnsi="Times New Roman" w:eastAsia="Times New Roman" w:cs="Times New Roman"/>
          <w:color w:val="000000"/>
          <w:sz w:val="24"/>
          <w:szCs w:val="24"/>
          <w:rtl w:val="0"/>
        </w:rPr>
        <w:t xml:space="preserve"> proiectului și vor gestiona relația cu beneficiarul pe perioada desfășurării proiectului.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VI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Derularea proiectelor finanțate</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19. Derularea proiectelor</w:t>
      </w:r>
    </w:p>
    <w:p>
      <w:pPr>
        <w:spacing w:after="0" w:line="240" w:lineRule="auto"/>
        <w:ind w:firstLine="439"/>
        <w:jc w:val="both"/>
        <w:rPr>
          <w:rFonts w:ascii="Times New Roman" w:hAnsi="Times New Roman" w:eastAsia="Times New Roman" w:cs="Times New Roman"/>
          <w:strike/>
          <w:color w:val="000000"/>
          <w:sz w:val="24"/>
          <w:szCs w:val="24"/>
        </w:rPr>
      </w:pPr>
      <w:r>
        <w:rPr>
          <w:rFonts w:ascii="Times New Roman" w:hAnsi="Times New Roman" w:eastAsia="Times New Roman" w:cs="Times New Roman"/>
          <w:color w:val="000000"/>
          <w:sz w:val="24"/>
          <w:szCs w:val="24"/>
          <w:rtl w:val="0"/>
        </w:rPr>
        <w:t xml:space="preserve">(1) Proiectele finanțate se desfășoară în perioada precizată în anunțul de participare publicat de Municipiul Brașov.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 Proiectele finanțate se încheie cel târziu la data prevăzută în contractul de finanțare, fără a se depăși termenul limită prevăzut în anunțul de participare,</w:t>
      </w:r>
      <w:r>
        <w:rPr>
          <w:rFonts w:ascii="Times New Roman" w:hAnsi="Times New Roman" w:eastAsia="Times New Roman" w:cs="Times New Roman"/>
          <w:sz w:val="24"/>
          <w:szCs w:val="24"/>
          <w:rtl w:val="0"/>
        </w:rPr>
        <w:t xml:space="preserve"> nu mai târziu de data de 15 noiembrie.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Beneficiarul proiectului are obligația de a promova finanțatorul pe toate căile de comunicare utilizate în proiect. </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20. Sprijin din partea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În baza contractului de finanțare beneficiarului i se pot asigura la cerere și în conformitate cu legislația în vigoare, următoarele: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Domeniu public cu titlu gratuit pentru activitățile neaducătoare de profit din cadrul proiectului finanțat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Promovare pe canalele de comunicare ale Primăriei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Permise de liberă trecere cu titlu gratuit pentru autovehiculele utilizate în vederea îndeplinirii activităților neaducătoare de profit din cadrul proiectului finanțat.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Acordarea sprijinului din partea Municipiului Brașov conform alineatului (1)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național și local cu privire la acordarea facilităților descrise.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Îndeplinirea condițiilor prevăzute de reglementările de la nivel local</w:t>
      </w:r>
      <w:r>
        <w:rPr>
          <w:rFonts w:ascii="Times New Roman" w:hAnsi="Times New Roman" w:eastAsia="Times New Roman" w:cs="Times New Roman"/>
          <w:sz w:val="24"/>
          <w:szCs w:val="24"/>
          <w:rtl w:val="0"/>
        </w:rPr>
        <w:t xml:space="preserve"> și încadrarea în termenele aferente procedurilor</w:t>
      </w:r>
      <w:r>
        <w:rPr>
          <w:rFonts w:ascii="Times New Roman" w:hAnsi="Times New Roman" w:eastAsia="Times New Roman" w:cs="Times New Roman"/>
          <w:color w:val="000000"/>
          <w:sz w:val="24"/>
          <w:szCs w:val="24"/>
          <w:rtl w:val="0"/>
        </w:rPr>
        <w:t xml:space="preserve"> compartimentelor de specialitate cade în responsabilitatea beneficiarului contractului de finanțare.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Odată acordate aceste facilități prin contractul de finanțare, beneficiarul are sarcina de a iniția demersurile pentru obținerea avizelor respectând procedurile și termenele compartimentelor de specialitate din cadrul Primăriei Municipiului Brașov.</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21. Monitorizarea proiectelor</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Municipiul Brașov are dreptul, prin aparatul de specialitate al primarului, de a monitoriza modul de derulare a proiectelor prin efectuarea de vizite de monitorizare la locurile de desfășurare ale activităților din proiecte.</w:t>
      </w:r>
    </w:p>
    <w:p>
      <w:pPr>
        <w:spacing w:after="0" w:line="240" w:lineRule="auto"/>
        <w:ind w:firstLine="439"/>
        <w:jc w:val="both"/>
        <w:rPr>
          <w:rFonts w:ascii="Times New Roman" w:hAnsi="Times New Roman" w:eastAsia="Times New Roman" w:cs="Times New Roman"/>
          <w:strike/>
          <w:color w:val="FF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2</w:t>
      </w:r>
      <w:r>
        <w:rPr>
          <w:rFonts w:ascii="Times New Roman" w:hAnsi="Times New Roman" w:eastAsia="Times New Roman" w:cs="Times New Roman"/>
          <w:color w:val="000000"/>
          <w:sz w:val="24"/>
          <w:szCs w:val="24"/>
          <w:rtl w:val="0"/>
        </w:rPr>
        <w:t>) În timpul monitorizării se pot solicita beneficiarului acele documente care demonstrează realizarea activităților și a cheltuielilor proiectului, până la momentul vizitei de monitorizare, pe care beneficiarii sunt obligați să le prezinte membrilor comisiei.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3</w:t>
      </w:r>
      <w:r>
        <w:rPr>
          <w:rFonts w:ascii="Times New Roman" w:hAnsi="Times New Roman" w:eastAsia="Times New Roman" w:cs="Times New Roman"/>
          <w:color w:val="000000"/>
          <w:sz w:val="24"/>
          <w:szCs w:val="24"/>
          <w:rtl w:val="0"/>
        </w:rPr>
        <w:t>) În urma monitorizării se întocmește un raport, care se atașează la dosarul proiectului, de care se va ține cont la evaluarea finală a implementării proiectului. La cerere, se poate transmite o copie a raportului și beneficiarului.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4</w:t>
      </w:r>
      <w:r>
        <w:rPr>
          <w:rFonts w:ascii="Times New Roman" w:hAnsi="Times New Roman" w:eastAsia="Times New Roman" w:cs="Times New Roman"/>
          <w:color w:val="000000"/>
          <w:sz w:val="24"/>
          <w:szCs w:val="24"/>
          <w:rtl w:val="0"/>
        </w:rPr>
        <w:t xml:space="preserve">) Dacă în orice moment al derulării proiectului se constată faptul că beneficiarul nu reuşeşte să pună în aplicare proiectul în condiţiile asumate şi stipulate în contractul de finanţare sau dacă beneficiarul nu respectă termenii contractuali, inclusiv descrierea proiectului asumată prin cererea de finanțare, autoritatea finanțatoare are dreptul de a întrerupe plăţile, </w:t>
      </w:r>
      <w:r>
        <w:rPr>
          <w:rFonts w:ascii="Times New Roman" w:hAnsi="Times New Roman" w:eastAsia="Times New Roman" w:cs="Times New Roman"/>
          <w:sz w:val="24"/>
          <w:szCs w:val="24"/>
          <w:rtl w:val="0"/>
        </w:rPr>
        <w:t>de a solicita returnarea oricăror sume deja plătite către beneficiar sau</w:t>
      </w:r>
      <w:r>
        <w:rPr>
          <w:rFonts w:ascii="Times New Roman" w:hAnsi="Times New Roman" w:eastAsia="Times New Roman" w:cs="Times New Roman"/>
          <w:color w:val="000000"/>
          <w:sz w:val="24"/>
          <w:szCs w:val="24"/>
          <w:rtl w:val="0"/>
        </w:rPr>
        <w:t xml:space="preserve"> de a reduce valoarea finanțării nerambursabile, </w:t>
      </w:r>
      <w:r>
        <w:rPr>
          <w:rFonts w:ascii="Times New Roman" w:hAnsi="Times New Roman" w:eastAsia="Times New Roman" w:cs="Times New Roman"/>
          <w:sz w:val="24"/>
          <w:szCs w:val="24"/>
          <w:rtl w:val="0"/>
        </w:rPr>
        <w:t>notificând beneficiarul în acest sens,</w:t>
      </w:r>
      <w:r>
        <w:rPr>
          <w:rFonts w:ascii="Times New Roman" w:hAnsi="Times New Roman" w:eastAsia="Times New Roman" w:cs="Times New Roman"/>
          <w:color w:val="000000"/>
          <w:sz w:val="24"/>
          <w:szCs w:val="24"/>
          <w:rtl w:val="0"/>
        </w:rPr>
        <w:t>. Dacă în termen de 15 zile lucrătoare de la notificare, beneficiarul nu remediază situația, contractul se poate rezilia de plin drept, fără a fi necesară interven</w:t>
      </w:r>
      <w:r>
        <w:rPr>
          <w:rFonts w:ascii="Times New Roman" w:hAnsi="Times New Roman" w:eastAsia="Times New Roman" w:cs="Times New Roman"/>
          <w:sz w:val="24"/>
          <w:szCs w:val="24"/>
          <w:rtl w:val="0"/>
        </w:rPr>
        <w:t>ția instanței de judecată, autoritatea finanțatoare fiind exonerată de plata oricărei despăgubiri de orice fel, iar beneficiarul obligat la restituirea sumelor deja plătite</w:t>
      </w:r>
      <w:r>
        <w:rPr>
          <w:rFonts w:ascii="Times New Roman" w:hAnsi="Times New Roman" w:eastAsia="Times New Roman" w:cs="Times New Roman"/>
          <w:color w:val="FF0000"/>
          <w:sz w:val="24"/>
          <w:szCs w:val="24"/>
          <w:rtl w:val="0"/>
        </w:rPr>
        <w:t>.</w:t>
      </w:r>
      <w:r>
        <w:rPr>
          <w:rFonts w:ascii="Times New Roman" w:hAnsi="Times New Roman" w:eastAsia="Times New Roman" w:cs="Times New Roman"/>
          <w:color w:val="000000"/>
          <w:sz w:val="24"/>
          <w:szCs w:val="24"/>
          <w:rtl w:val="0"/>
        </w:rPr>
        <w:t xml:space="preserve">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VII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Decontarea cheltuielilor pentru proiecte finanțate</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22. Condiții de decontare</w:t>
      </w:r>
    </w:p>
    <w:p>
      <w:pPr>
        <w:numPr>
          <w:ilvl w:val="0"/>
          <w:numId w:val="13"/>
        </w:numPr>
        <w:spacing w:after="0" w:line="240" w:lineRule="auto"/>
        <w:ind w:left="0"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Documentația completă pentru decontarea cheltuielilor se transmite finanțatorului de către beneficiar în termen de maximum</w:t>
      </w:r>
      <w:r>
        <w:rPr>
          <w:rFonts w:ascii="Times New Roman" w:hAnsi="Times New Roman" w:eastAsia="Times New Roman" w:cs="Times New Roman"/>
          <w:color w:val="FF0000"/>
          <w:sz w:val="24"/>
          <w:szCs w:val="24"/>
          <w:rtl w:val="0"/>
        </w:rPr>
        <w:t xml:space="preserve"> </w:t>
      </w:r>
      <w:r>
        <w:rPr>
          <w:rFonts w:ascii="Times New Roman" w:hAnsi="Times New Roman" w:eastAsia="Times New Roman" w:cs="Times New Roman"/>
          <w:sz w:val="24"/>
          <w:szCs w:val="24"/>
          <w:rtl w:val="0"/>
        </w:rPr>
        <w:t>5</w:t>
      </w:r>
      <w:r>
        <w:rPr>
          <w:rFonts w:ascii="Times New Roman" w:hAnsi="Times New Roman" w:eastAsia="Times New Roman" w:cs="Times New Roman"/>
          <w:color w:val="000000"/>
          <w:sz w:val="24"/>
          <w:szCs w:val="24"/>
          <w:rtl w:val="0"/>
        </w:rPr>
        <w:t xml:space="preserve"> zile lucrătoare de la terminarea proiectului. În cazul în care beneficiarul depune documentația incompletă, Municipiul Brașov va notifica, în scris, beneficiarul, care are obligația de a aduce completările solicitate în termen de maximum 5 zile lucrătoare de la data primirii notificării. În caz contrar, Municipiul Brașov poate sista acordarea finanțării proiectului</w:t>
      </w:r>
      <w:r>
        <w:rPr>
          <w:rFonts w:ascii="Times New Roman" w:hAnsi="Times New Roman" w:eastAsia="Times New Roman" w:cs="Times New Roman"/>
          <w:b/>
          <w:color w:val="000000"/>
          <w:sz w:val="24"/>
          <w:szCs w:val="24"/>
          <w:rtl w:val="0"/>
        </w:rPr>
        <w:t>.</w:t>
      </w:r>
    </w:p>
    <w:p>
      <w:pPr>
        <w:numPr>
          <w:ilvl w:val="0"/>
          <w:numId w:val="13"/>
        </w:numPr>
        <w:spacing w:after="0" w:line="240"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În situația în care beneficiarul nu transmite dosarul de decont întocmit în conformitate cu prevederile prezentului ghid și există mai mult de 5 documente solicitate conform prezentului ghid, dar care nu au fost prezentate de beneficiar, comisia de decont poate </w:t>
      </w:r>
      <w:r>
        <w:rPr>
          <w:rFonts w:ascii="Times New Roman" w:hAnsi="Times New Roman" w:eastAsia="Times New Roman" w:cs="Times New Roman"/>
          <w:sz w:val="24"/>
          <w:szCs w:val="24"/>
          <w:rtl w:val="0"/>
        </w:rPr>
        <w:t>hotărî</w:t>
      </w:r>
      <w:r>
        <w:rPr>
          <w:rFonts w:ascii="Times New Roman" w:hAnsi="Times New Roman" w:eastAsia="Times New Roman" w:cs="Times New Roman"/>
          <w:b w:val="0"/>
          <w:sz w:val="24"/>
          <w:szCs w:val="24"/>
          <w:rtl w:val="0"/>
        </w:rPr>
        <w:t xml:space="preserve"> restituirea dosarului de decont către beneficiar pe motiv de neconformitate administrativă. Emiterea unei astfel de hotărâri nu exonerează beneficiarul proiectului de la respectarea prevederilor alin. (1)</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Se acceptă spre decontare numai cheltuielile efectuate în perioada de desfășurare a proiectului, stabilită prin contractul de finanțare.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Se acceptă spre decontare numai cheltuielile efectuate conform prezentului ghid.</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(4) În cazul implementării parțiale a proiectului, din motive neimputabile beneficiarului, contribuția proprie care trebuie justificată este de minimum 10% din suma totală solicitată spre decontare. </w:t>
      </w:r>
      <w:r>
        <w:rPr>
          <w:rFonts w:ascii="Times New Roman" w:hAnsi="Times New Roman" w:eastAsia="Times New Roman" w:cs="Times New Roman"/>
          <w:sz w:val="24"/>
          <w:szCs w:val="24"/>
          <w:rtl w:val="0"/>
        </w:rPr>
        <w:t xml:space="preserve">Prin implementare parțială se înțelege și diminuarea finanțării nerambursabile de la Municipiul Brașov, din motive obiective ce nu țin de beneficiar. </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23. Decontul parțial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Pentru realizarea proiectului, Municipiul Brașov și beneficiarii pot stabili, de comun acord, în contractul de finanţare nerambursabilă faptul că se poate face o plată în avans de maxim 30% din suma finanțată, și/ sau decontări parțiale, în funcție de evoluția în timp a activităților finanțate, în baza documentelor justificative legal întocmite, în timpul desfășurării activităților proiectului și în condițiile în care acesta are o durată mai mare de 30 de zile calendaristice.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Plata în avans și/sau decontările parțiale sunt stipulate în contractul de finanțare nerambursabilă încheiat între părți cu respectarea normelor legale (ex. HG 264/2003 etc.).</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Beneficiarii pot solicita cel mult o plată în avans de maxim 30% din suma finanțată în perioada de implementare a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Pentru realizarea unei decontări parțiale, beneficiarul transmite o cerere de decont și un raport intermediar de implementare, însoțite de documente justificative; raportul intermediar se realizează după aceeași structură ca și raportul final de implementare, conform </w:t>
      </w:r>
      <w:r>
        <w:rPr>
          <w:rFonts w:ascii="Times New Roman" w:hAnsi="Times New Roman" w:eastAsia="Times New Roman" w:cs="Times New Roman"/>
          <w:b/>
          <w:color w:val="000000"/>
          <w:sz w:val="24"/>
          <w:szCs w:val="24"/>
          <w:rtl w:val="0"/>
        </w:rPr>
        <w:t>Anexei 8.</w:t>
      </w:r>
      <w:r>
        <w:rPr>
          <w:rFonts w:ascii="Times New Roman" w:hAnsi="Times New Roman" w:eastAsia="Times New Roman" w:cs="Times New Roman"/>
          <w:color w:val="000000"/>
          <w:sz w:val="24"/>
          <w:szCs w:val="24"/>
          <w:rtl w:val="0"/>
        </w:rPr>
        <w:t xml:space="preserve">.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Municipiul Brașov nu va deconta nicio cerere de decont parțial dacă în prealabil nu a fost justificată plata în avans primită conform contractului de finanțare, prin intermediul raportului intermediar de implementare, însoțite de documente justificative.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Cererea de decont parțial este verificată într-un termen rezonabil în funcție de valoarea cheltuielilor și de volumul de documente transmise de beneficiar. În această perioadă se pot cere, în scris, clarificări și completări, pe care beneficiarul este obligat să le </w:t>
      </w:r>
      <w:r>
        <w:rPr>
          <w:rFonts w:ascii="Times New Roman" w:hAnsi="Times New Roman" w:eastAsia="Times New Roman" w:cs="Times New Roman"/>
          <w:sz w:val="24"/>
          <w:szCs w:val="24"/>
          <w:rtl w:val="0"/>
        </w:rPr>
        <w:t>transmită în</w:t>
      </w:r>
      <w:r>
        <w:rPr>
          <w:rFonts w:ascii="Times New Roman" w:hAnsi="Times New Roman" w:eastAsia="Times New Roman" w:cs="Times New Roman"/>
          <w:color w:val="000000"/>
          <w:sz w:val="24"/>
          <w:szCs w:val="24"/>
          <w:rtl w:val="0"/>
        </w:rPr>
        <w:t xml:space="preserve"> termenul precizat în adresa transmisă. </w:t>
      </w:r>
      <w:r>
        <w:rPr>
          <w:rFonts w:ascii="Times New Roman" w:hAnsi="Times New Roman" w:eastAsia="Times New Roman" w:cs="Times New Roman"/>
          <w:sz w:val="24"/>
          <w:szCs w:val="24"/>
          <w:rtl w:val="0"/>
        </w:rPr>
        <w:t>În cazul în care completările solicitate nu sunt conforme, beneficiarul pierde dreptul la decontarea parțială.</w:t>
      </w:r>
    </w:p>
    <w:p>
      <w:pPr>
        <w:spacing w:after="0" w:line="240" w:lineRule="auto"/>
        <w:ind w:firstLine="439"/>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(7) Cererea de decont se plătește doar după emiterea hotărârii comisiei de decont și obținerea vizei CFP pentru documentele de plată aferente proiectului.</w:t>
      </w: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24</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b/>
          <w:color w:val="000000"/>
          <w:sz w:val="24"/>
          <w:szCs w:val="24"/>
          <w:rtl w:val="0"/>
        </w:rPr>
        <w:t>Documente necesare pentru decontul de cheltuieli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Pentru justificarea cheltuielilor în cadrul proiectelor, beneficiarii trebuie să prezinte următoarele documente: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Cererea de decont de cheltuieli, în original, care se completează conform modelului din </w:t>
      </w:r>
      <w:r>
        <w:rPr>
          <w:rFonts w:ascii="Times New Roman" w:hAnsi="Times New Roman" w:eastAsia="Times New Roman" w:cs="Times New Roman"/>
          <w:b/>
          <w:color w:val="000000"/>
          <w:sz w:val="24"/>
          <w:szCs w:val="24"/>
          <w:rtl w:val="0"/>
        </w:rPr>
        <w:t>Anexa nr. 8</w:t>
      </w:r>
      <w:r>
        <w:rPr>
          <w:rFonts w:ascii="Times New Roman" w:hAnsi="Times New Roman" w:eastAsia="Times New Roman" w:cs="Times New Roman"/>
          <w:color w:val="000000"/>
          <w:sz w:val="24"/>
          <w:szCs w:val="24"/>
          <w:rtl w:val="0"/>
        </w:rPr>
        <w:t xml:space="preserve"> la prezentul ghid.</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(2) Raportul de implementare și Lista de indicatori, în original, semnate de către reprezentantul legal sau împuternicit al beneficiarului, care se realizează conform modelului din </w:t>
      </w:r>
      <w:r>
        <w:rPr>
          <w:rFonts w:ascii="Times New Roman" w:hAnsi="Times New Roman" w:eastAsia="Times New Roman" w:cs="Times New Roman"/>
          <w:b/>
          <w:color w:val="000000"/>
          <w:sz w:val="24"/>
          <w:szCs w:val="24"/>
          <w:rtl w:val="0"/>
        </w:rPr>
        <w:t xml:space="preserve">Anexa </w:t>
      </w:r>
      <w:r>
        <w:rPr>
          <w:rFonts w:ascii="Times New Roman" w:hAnsi="Times New Roman" w:eastAsia="Times New Roman" w:cs="Times New Roman"/>
          <w:b/>
          <w:sz w:val="24"/>
          <w:szCs w:val="24"/>
          <w:rtl w:val="0"/>
        </w:rPr>
        <w:t>8</w:t>
      </w:r>
      <w:r>
        <w:rPr>
          <w:rFonts w:ascii="Times New Roman" w:hAnsi="Times New Roman" w:eastAsia="Times New Roman" w:cs="Times New Roman"/>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Împuternicirea reprezentantului desemnat al beneficiarului pentru decontarea cheltuielilor, în original, atunci când acesta nu este reprezentantul legal al beneficiarului.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Declarație implementare proiect, în original, conform modelului din </w:t>
      </w:r>
      <w:r>
        <w:rPr>
          <w:rFonts w:ascii="Times New Roman" w:hAnsi="Times New Roman" w:eastAsia="Times New Roman" w:cs="Times New Roman"/>
          <w:b/>
          <w:color w:val="000000"/>
          <w:sz w:val="24"/>
          <w:szCs w:val="24"/>
          <w:rtl w:val="0"/>
        </w:rPr>
        <w:t>Anexa nr. 9</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(5) Factura beneficiarului, în original, întocmită și transmisă în conformitate cu prevederile legale în vigoare. Acest document trebuie să menționeze explicit toate datele de identificare ale beneficiarului, numele proiectului și numărul contractului de finanțare nerambursabilă.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(6) Lista de participanți, în original, este obligatorie pentru toate proiectele și trebuie să cuprindă toate persoanele pentru care se fac cheltuieli și se întocmește conform modelului din </w:t>
      </w:r>
      <w:r>
        <w:rPr>
          <w:rFonts w:ascii="Times New Roman" w:hAnsi="Times New Roman" w:eastAsia="Times New Roman" w:cs="Times New Roman"/>
          <w:b/>
          <w:color w:val="000000"/>
          <w:sz w:val="24"/>
          <w:szCs w:val="24"/>
          <w:rtl w:val="0"/>
        </w:rPr>
        <w:t>Anexa nr. 10</w:t>
      </w:r>
      <w:r>
        <w:rPr>
          <w:rFonts w:ascii="Times New Roman" w:hAnsi="Times New Roman" w:eastAsia="Times New Roman" w:cs="Times New Roman"/>
          <w:color w:val="000000"/>
          <w:sz w:val="24"/>
          <w:szCs w:val="24"/>
          <w:rtl w:val="0"/>
        </w:rPr>
        <w:t>. În cazul în care activitatea se desfășoară în mediul online, lista nu va fi semnată de participanții la proiect, dar va fi asumată de către echipa de proiect și de către prestatorul de servicii, după caz. Lista de participanți va fi însoțită de livrabile care să ateste desfășurarea activității respective: înregistrarea audio, video, fotografii, etc.</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(7) Documentele justificative necesare pentru fiecare categorie de cheltuieli sunt menționate la Art. 25-39.</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Documentele justificative, în copie, care au stat la baza cererii de decont înaintată către Municipiul Brașov, certificate de către reprezentantul legal sau desemnat al beneficiarului, cu mențiunea „</w:t>
      </w:r>
      <w:r>
        <w:rPr>
          <w:rFonts w:ascii="Times New Roman" w:hAnsi="Times New Roman" w:eastAsia="Times New Roman" w:cs="Times New Roman"/>
          <w:i/>
          <w:color w:val="000000"/>
          <w:sz w:val="24"/>
          <w:szCs w:val="24"/>
          <w:rtl w:val="0"/>
        </w:rPr>
        <w:t>Copie conform cu originalul</w:t>
      </w:r>
      <w:r>
        <w:rPr>
          <w:rFonts w:ascii="Times New Roman" w:hAnsi="Times New Roman" w:eastAsia="Times New Roman" w:cs="Times New Roman"/>
          <w:color w:val="000000"/>
          <w:sz w:val="24"/>
          <w:szCs w:val="24"/>
          <w:rtl w:val="0"/>
        </w:rPr>
        <w:t>”;</w:t>
      </w:r>
    </w:p>
    <w:p>
      <w:pPr>
        <w:spacing w:after="0" w:line="240" w:lineRule="auto"/>
        <w:ind w:firstLine="439"/>
        <w:jc w:val="both"/>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tl w:val="0"/>
        </w:rPr>
        <w:t>b) Beneficiarul păstrează pentru control și audit toate documentele justificative pentru cheltuielile solicitate la decontare purtând mențiunea ”</w:t>
      </w:r>
      <w:r>
        <w:rPr>
          <w:rFonts w:ascii="Times New Roman" w:hAnsi="Times New Roman" w:eastAsia="Times New Roman" w:cs="Times New Roman"/>
          <w:i/>
          <w:color w:val="000000"/>
          <w:sz w:val="24"/>
          <w:szCs w:val="24"/>
          <w:rtl w:val="0"/>
        </w:rPr>
        <w:t>Plătit din proiectul.............., contract nr. ..…… finanțat de Municipiul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c) În cazul în care proiectul beneficiază și de o altă finanțare (inclusiv contribuția proprie), care nu intră sub incidența prevederilor referitoare la dubla finanțare, se menţionează </w:t>
      </w:r>
      <w:r>
        <w:rPr>
          <w:rFonts w:ascii="Times New Roman" w:hAnsi="Times New Roman" w:eastAsia="Times New Roman" w:cs="Times New Roman"/>
          <w:i/>
          <w:color w:val="000000"/>
          <w:sz w:val="24"/>
          <w:szCs w:val="24"/>
          <w:rtl w:val="0"/>
        </w:rPr>
        <w:t xml:space="preserve">”Plătit cu suma de …… din proiectul.............., contract nr. ..…… finanțat de Municipiul Brașov” </w:t>
      </w:r>
      <w:r>
        <w:rPr>
          <w:rFonts w:ascii="Times New Roman" w:hAnsi="Times New Roman" w:eastAsia="Times New Roman" w:cs="Times New Roman"/>
          <w:color w:val="000000"/>
          <w:sz w:val="24"/>
          <w:szCs w:val="24"/>
          <w:rtl w:val="0"/>
        </w:rPr>
        <w:t>iar suma acoperită dintr-o altă sursă este menționată conform instrucțiunilor finanțatorului respectiv.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(8) CD/ DVD/ USB sau altă variantă de stocare digitală a informației cu imagini din timpul derulării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Se vor prezenta fotografii de grup sau print screen (în cazul activităților online) din care să reiasă numărul total de participanți, implicarea acestora în activitățile proiectului, locația în care s-a desfășurat proiectul, spațiul unde s-au desfășurat activitățile, spațiul de cazare și de servire a mesei, după caz.</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pentru tipărituri: imagini din care să rezulte în clar numele proiectului, perioada de derulare, locația, imagini cu sigla finanțatorului și a beneficiarului;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c) pentru materiale promoționale: imagini din care să rezulte în clar cel puțin denumirea proiectului și sigla finanțatorului;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d) imaginile de la lit. b) și c) vor fi realizate înainte și în timpul distribuirii, excepție făcând materialele distribuie prin curierat (în cazul în care activitățile se desfășoară online) dovada făcându-se cu dovada primirii coletelor de către beneficiari.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e) alte imagini considerate sugestive, din timpul derulării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color w:val="FF0000"/>
          <w:sz w:val="24"/>
          <w:szCs w:val="24"/>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660"/>
        <w:jc w:val="both"/>
        <w:rPr>
          <w:rFonts w:ascii="Times New Roman" w:hAnsi="Times New Roman" w:eastAsia="Times New Roman" w:cs="Times New Roman"/>
          <w:b/>
          <w:i w:val="0"/>
          <w:smallCaps w:val="0"/>
          <w:strike w:val="0"/>
          <w:color w:val="FF0000"/>
          <w:sz w:val="24"/>
          <w:szCs w:val="24"/>
          <w:u w:val="none"/>
          <w:shd w:val="clear" w:fill="auto"/>
          <w:vertAlign w:val="baseline"/>
        </w:rPr>
      </w:pP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strike/>
          <w:sz w:val="24"/>
          <w:szCs w:val="24"/>
        </w:rPr>
      </w:pPr>
      <w:r>
        <w:rPr>
          <w:rFonts w:ascii="Times New Roman" w:hAnsi="Times New Roman" w:eastAsia="Times New Roman" w:cs="Times New Roman"/>
          <w:b/>
          <w:sz w:val="24"/>
          <w:szCs w:val="24"/>
          <w:rtl w:val="0"/>
        </w:rPr>
        <w:t xml:space="preserve">Art. 25. Decontare cheltuieli cazare - </w:t>
      </w:r>
      <w:r>
        <w:rPr>
          <w:rFonts w:ascii="Times New Roman" w:hAnsi="Times New Roman" w:eastAsia="Times New Roman" w:cs="Times New Roman"/>
          <w:i w:val="0"/>
          <w:smallCaps w:val="0"/>
          <w:strike w:val="0"/>
          <w:sz w:val="24"/>
          <w:szCs w:val="24"/>
          <w:u w:val="none"/>
          <w:vertAlign w:val="baseline"/>
          <w:rtl w:val="0"/>
        </w:rPr>
        <w:t>maxim 15%, dar nu mai mult de 200 lei/noapte/persoană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cazarea:</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contract/notă de comandă asumată și de prestator pentru serviciile de cazare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 conform contractului/notei de comandă;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diagrama de cazare, în original, conform modelului prezentat în Anexa nr. 11, semnată de unitatea prestatoare;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proces verbal de recepție a serviciilor de cazare;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la stabilirea cheltuielilor de cazare care se decontează se iau în considerare și se și decontează taxa de parcare hotelieră, taxa de stațiune și alte taxe prevăzute de dispozițiile legale în vigoare.</w:t>
      </w:r>
    </w:p>
    <w:p>
      <w:pPr>
        <w:spacing w:after="0" w:line="240" w:lineRule="auto"/>
        <w:ind w:firstLine="439"/>
        <w:jc w:val="both"/>
        <w:rPr>
          <w:rFonts w:ascii="Times New Roman" w:hAnsi="Times New Roman" w:eastAsia="Times New Roman" w:cs="Times New Roman"/>
          <w:sz w:val="24"/>
          <w:szCs w:val="24"/>
        </w:rPr>
      </w:pPr>
    </w:p>
    <w:p>
      <w:pPr>
        <w:spacing w:after="0" w:line="240" w:lineRule="auto"/>
        <w:ind w:firstLine="441"/>
        <w:jc w:val="both"/>
        <w:rPr>
          <w:rFonts w:ascii="Times New Roman" w:hAnsi="Times New Roman" w:eastAsia="Times New Roman" w:cs="Times New Roman"/>
          <w:b/>
          <w:sz w:val="24"/>
          <w:szCs w:val="24"/>
        </w:rPr>
      </w:pPr>
    </w:p>
    <w:p>
      <w:pPr>
        <w:spacing w:after="0" w:line="240" w:lineRule="auto"/>
        <w:ind w:firstLine="441"/>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Art. 26. Decontare cheltuieli alocație masă - </w:t>
      </w:r>
      <w:r>
        <w:rPr>
          <w:rFonts w:ascii="Times New Roman" w:hAnsi="Times New Roman" w:eastAsia="Times New Roman" w:cs="Times New Roman"/>
          <w:i w:val="0"/>
          <w:smallCaps w:val="0"/>
          <w:strike w:val="0"/>
          <w:sz w:val="24"/>
          <w:szCs w:val="24"/>
          <w:u w:val="none"/>
          <w:vertAlign w:val="baseline"/>
          <w:rtl w:val="0"/>
        </w:rPr>
        <w:t>maxim 15% , dar nu mai mult de 85 lei/zi/persoană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Alocația de masă poate fi decontată ca masă servită sau alimente.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Documentele justificative pentru masă servită: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contract/notă de comandă pentru serviciile de masă;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 conform contractului;</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pontaj de masă, în original, întocmit conform Anexei nr. 12, semnat de unitatea prestatoare;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proces verbal de recepție a serviciilor de masă;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 Documentele justificative pentru alimente achiziționate: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facturi sau bonuri fiscale până la valoarea stabilită de lege;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NIR și bon de consum;</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 pontaj de masă, în original, întocmit conform Anexei nr. 12 (fără semnătura unității prestatoare). Pe pontajul de masă se vor menționa alimentele consumate de fiecare persoană în parte. </w:t>
      </w:r>
    </w:p>
    <w:p>
      <w:pPr>
        <w:spacing w:after="0" w:line="240" w:lineRule="auto"/>
        <w:ind w:firstLine="439"/>
        <w:jc w:val="both"/>
        <w:rPr>
          <w:rFonts w:ascii="Times New Roman" w:hAnsi="Times New Roman" w:eastAsia="Times New Roman" w:cs="Times New Roman"/>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b/>
          <w:strike/>
          <w:sz w:val="24"/>
          <w:szCs w:val="24"/>
        </w:rPr>
      </w:pPr>
      <w:r>
        <w:rPr>
          <w:rFonts w:ascii="Times New Roman" w:hAnsi="Times New Roman" w:eastAsia="Times New Roman" w:cs="Times New Roman"/>
          <w:b/>
          <w:sz w:val="24"/>
          <w:szCs w:val="24"/>
          <w:rtl w:val="0"/>
        </w:rPr>
        <w:t xml:space="preserve">Art. 27. Decontare cheltuieli de transport </w:t>
      </w:r>
      <w:r>
        <w:rPr>
          <w:rFonts w:ascii="Times New Roman" w:hAnsi="Times New Roman" w:eastAsia="Times New Roman" w:cs="Times New Roman"/>
          <w:i w:val="0"/>
          <w:smallCaps w:val="0"/>
          <w:strike w:val="0"/>
          <w:sz w:val="24"/>
          <w:szCs w:val="24"/>
          <w:u w:val="none"/>
          <w:vertAlign w:val="baseline"/>
          <w:rtl w:val="0"/>
        </w:rPr>
        <w:t xml:space="preserve">- maxim 10%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Documentele justificative pentru decontarea cheltuielilor privind transportul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bilete de tren pentru transportul pe calea ferată, în condițiile prevăzute de dispozițiile legale, însoțite de tabelul cu participanții, care au beneficiat de contravaloarea biletelor de transport, în original, întocmit conform Anexei nr.13;</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bilete pentru transportul cu mijloace de transport auto în comun, la tarifele stabilite pentru aceste mijloace și tabel cu participanții, în original, care au beneficiat de contravaloarea biletelor de transport, întocmit conform Anexei nr. 13;</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bilete și tichete de îmbarcare pentru transportul cu avionul și bilete pentru transportul pe căile de navigație fluvială, transport efectuat potrivit dispozițiilor legale și tabel cu participanții care au beneficiat de contravaloarea biletelor de transport, întocmit conform Anexei nr. 13;</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factură fiscală detaliată și notă de comandă sau contract pentru transportul cu mijloace de transport auto închiriate sau achiziția de servicii de transport, potrivit dispozițiilor legale și tabel cu participanții care au beneficiat de contravaloarea serviciilor de transport, întocmit conform Anexei nr. 13;</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bonuri fiscale de combustibil pentru transportul cu autoturismul proprietate personală, și tabel cu participanții, în original, care au beneficiat de contravaloarea transportului, întocmit conform Anexei nr. 13, la care se adaugă o notă justificativă din care să reiasă faptul că decontarea cheltuielilor se face în baza consumului de 7,5 litri de carburant la 100 km. Bonul fiscal va avea o dată de emitere din perioada desfășurării activității, dar nu mai devreme de 2 zile calendaristice înainte de începerea acesteia.</w:t>
      </w:r>
    </w:p>
    <w:p>
      <w:pPr>
        <w:spacing w:after="0" w:line="240" w:lineRule="auto"/>
        <w:ind w:firstLine="441"/>
        <w:jc w:val="both"/>
        <w:rPr>
          <w:rFonts w:ascii="Times New Roman" w:hAnsi="Times New Roman" w:eastAsia="Times New Roman" w:cs="Times New Roman"/>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Art. 28. Decontare cheltuieli t</w:t>
      </w:r>
      <w:r>
        <w:rPr>
          <w:rFonts w:ascii="Times New Roman" w:hAnsi="Times New Roman" w:eastAsia="Times New Roman" w:cs="Times New Roman"/>
          <w:b/>
          <w:i w:val="0"/>
          <w:smallCaps w:val="0"/>
          <w:strike w:val="0"/>
          <w:sz w:val="24"/>
          <w:szCs w:val="24"/>
          <w:u w:val="none"/>
          <w:vertAlign w:val="baseline"/>
          <w:rtl w:val="0"/>
        </w:rPr>
        <w:t>ratații</w:t>
      </w:r>
      <w:r>
        <w:rPr>
          <w:rFonts w:ascii="Times New Roman" w:hAnsi="Times New Roman" w:eastAsia="Times New Roman" w:cs="Times New Roman"/>
          <w:i w:val="0"/>
          <w:smallCaps w:val="0"/>
          <w:strike w:val="0"/>
          <w:sz w:val="24"/>
          <w:szCs w:val="24"/>
          <w:u w:val="none"/>
          <w:vertAlign w:val="baseline"/>
          <w:rtl w:val="0"/>
        </w:rPr>
        <w:t xml:space="preserve">  - maxim 5% , dar nu mai mult de 10 lei/zi/persoană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privind decontarea cheltuielilor pentru tratații (cafea, ceai, apă minerală, băuturi răcoritoare etc.) sunt:</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 sau notă de comandă (nu se vor prezenta în cazul achiziționării directe de produse)</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Factură fiscală detaliată sau bon fiscal</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În cazul achizitionarii directe de produse se depun și NIR, și Bon de consum.</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Listă cu persoanele care au beneficiat de tratații cu semnăturile acestora și asumată de reprezentantul legal al beneficiarului.</w:t>
      </w:r>
    </w:p>
    <w:p>
      <w:pPr>
        <w:spacing w:after="0" w:line="240" w:lineRule="auto"/>
        <w:jc w:val="both"/>
        <w:rPr>
          <w:rFonts w:ascii="Times New Roman" w:hAnsi="Times New Roman" w:eastAsia="Times New Roman" w:cs="Times New Roman"/>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Art. 29. Decontare cheltuieli cu</w:t>
      </w:r>
      <w:r>
        <w:rPr>
          <w:rFonts w:ascii="Times New Roman" w:hAnsi="Times New Roman" w:eastAsia="Times New Roman" w:cs="Times New Roman"/>
          <w:b/>
          <w:i w:val="0"/>
          <w:smallCaps w:val="0"/>
          <w:strike w:val="0"/>
          <w:sz w:val="24"/>
          <w:szCs w:val="24"/>
          <w:u w:val="none"/>
          <w:vertAlign w:val="baseline"/>
          <w:rtl w:val="0"/>
        </w:rPr>
        <w:t xml:space="preserve"> alimentația de efort </w:t>
      </w:r>
      <w:r>
        <w:rPr>
          <w:rFonts w:ascii="Times New Roman" w:hAnsi="Times New Roman" w:eastAsia="Times New Roman" w:cs="Times New Roman"/>
          <w:i w:val="0"/>
          <w:smallCaps w:val="0"/>
          <w:strike w:val="0"/>
          <w:sz w:val="24"/>
          <w:szCs w:val="24"/>
          <w:u w:val="none"/>
          <w:vertAlign w:val="baseline"/>
          <w:rtl w:val="0"/>
        </w:rPr>
        <w:t xml:space="preserve"> - maxim 5% , dar nu mai mult de 10 lei/zi/persoană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privind decontarea cheltuielilor pentru compensarea efortului depus (lactate, fructe, miere sau alte produse cu efect nutritiv similar) sunt:</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 sau notă de comandă (nu se vor prezenta în cazul achiziționării directe de produse)</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Factură fiscală detaliată sau bon fiscal</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În cazul achizitionarii directe de produse se depun și NIR, și Bon de consum.</w:t>
      </w:r>
    </w:p>
    <w:p>
      <w:pPr>
        <w:numPr>
          <w:ilvl w:val="0"/>
          <w:numId w:val="14"/>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Listă cu persoanele care au beneficiat de tratații cu semnăturile acestora și asumată de reprezentantul legal al beneficiarului.</w:t>
      </w:r>
    </w:p>
    <w:p>
      <w:pPr>
        <w:spacing w:after="0" w:line="240" w:lineRule="auto"/>
        <w:jc w:val="both"/>
        <w:rPr>
          <w:rFonts w:ascii="Times New Roman" w:hAnsi="Times New Roman" w:eastAsia="Times New Roman" w:cs="Times New Roman"/>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Art. 30. Decontare cheltuieli cu premiile</w:t>
      </w:r>
      <w:r>
        <w:rPr>
          <w:rFonts w:ascii="Times New Roman" w:hAnsi="Times New Roman" w:eastAsia="Times New Roman" w:cs="Times New Roman"/>
          <w:i w:val="0"/>
          <w:smallCaps w:val="0"/>
          <w:strike w:val="0"/>
          <w:sz w:val="24"/>
          <w:szCs w:val="24"/>
          <w:u w:val="none"/>
          <w:vertAlign w:val="baseline"/>
          <w:rtl w:val="0"/>
        </w:rPr>
        <w:t xml:space="preserve"> - maxim 15% dar nu mai mult de 300 lei/persoană pentru proiectele din cadrul liniei de finanțare “Sportul de masă” sau 600 lei/persoană pentru proiectele din cadrul liniei de finanțare “Sportul de performanță”. Nu se acordă mai mult de două premii pentru aceeași persoană în cadrul aceluiași proiect sportiv.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i w:val="0"/>
          <w:smallCaps w:val="0"/>
          <w:strike w:val="0"/>
          <w:color w:val="FF0000"/>
          <w:sz w:val="24"/>
          <w:szCs w:val="24"/>
          <w:u w:val="none"/>
          <w:vertAlign w:val="baseline"/>
        </w:rPr>
      </w:pP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 sau notă de comandă pentru achiziția premiilor - doar pentru premiile în produse și servicii</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Factură fiscală detaliată - doar pentru premiile în produse și servicii</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Regulament de acordare a premiilor (în cazul competițiilor sau evenimentelor sportive)</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i w:val="0"/>
          <w:sz w:val="24"/>
          <w:szCs w:val="24"/>
          <w:vertAlign w:val="baseline"/>
        </w:rPr>
      </w:pPr>
      <w:r>
        <w:rPr>
          <w:rFonts w:ascii="Times New Roman" w:hAnsi="Times New Roman" w:eastAsia="Times New Roman" w:cs="Times New Roman"/>
          <w:i w:val="0"/>
          <w:sz w:val="24"/>
          <w:szCs w:val="24"/>
          <w:u w:val="none"/>
          <w:vertAlign w:val="baseline"/>
          <w:rtl w:val="0"/>
        </w:rPr>
        <w:t xml:space="preserve">Proces verbal de acordare a premiilor, semnat de toți </w:t>
      </w:r>
      <w:r>
        <w:rPr>
          <w:i w:val="0"/>
          <w:sz w:val="24"/>
          <w:szCs w:val="24"/>
          <w:u w:val="none"/>
          <w:vertAlign w:val="baseline"/>
          <w:rtl w:val="0"/>
        </w:rPr>
        <w:t>membrii</w:t>
      </w:r>
      <w:r>
        <w:rPr>
          <w:rFonts w:ascii="Times New Roman" w:hAnsi="Times New Roman" w:eastAsia="Times New Roman" w:cs="Times New Roman"/>
          <w:i w:val="0"/>
          <w:sz w:val="24"/>
          <w:szCs w:val="24"/>
          <w:u w:val="none"/>
          <w:vertAlign w:val="baseline"/>
          <w:rtl w:val="0"/>
        </w:rPr>
        <w:t xml:space="preserve"> comisiei de jurizare sau hotărâre a organizației privind acordarea premiilor, cu specificarea datelor de identificare a beneficiarilor . </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i w:val="0"/>
          <w:sz w:val="24"/>
          <w:szCs w:val="24"/>
          <w:vertAlign w:val="baseline"/>
        </w:rPr>
      </w:pPr>
      <w:r>
        <w:rPr>
          <w:rFonts w:ascii="Times New Roman" w:hAnsi="Times New Roman" w:eastAsia="Times New Roman" w:cs="Times New Roman"/>
          <w:i w:val="0"/>
          <w:sz w:val="24"/>
          <w:szCs w:val="24"/>
          <w:u w:val="none"/>
          <w:vertAlign w:val="baseline"/>
          <w:rtl w:val="0"/>
        </w:rPr>
        <w:t xml:space="preserve">Proces verbal de predare primire premii, detaliat după cum urmează: date de identificare beneficiari, premiile primite de fiecare beneficiar, contravaloarea totală a premiilor primite de către fiecare beneficiar, semnătura beneficiarilor. </w:t>
      </w:r>
      <w:r>
        <w:rPr>
          <w:rFonts w:ascii="Times New Roman" w:hAnsi="Times New Roman" w:eastAsia="Times New Roman" w:cs="Times New Roman"/>
          <w:sz w:val="24"/>
          <w:szCs w:val="24"/>
          <w:rtl w:val="0"/>
        </w:rPr>
        <w:t>Procesul-verbal</w:t>
      </w:r>
      <w:r>
        <w:rPr>
          <w:rFonts w:ascii="Times New Roman" w:hAnsi="Times New Roman" w:eastAsia="Times New Roman" w:cs="Times New Roman"/>
          <w:i w:val="0"/>
          <w:sz w:val="24"/>
          <w:szCs w:val="24"/>
          <w:u w:val="none"/>
          <w:vertAlign w:val="baseline"/>
          <w:rtl w:val="0"/>
        </w:rPr>
        <w:t xml:space="preserve"> va fi asumat și de reprezentantul legal al beneficiarului proiectului. </w:t>
      </w:r>
      <w:r>
        <w:rPr>
          <w:rFonts w:ascii="Times New Roman" w:hAnsi="Times New Roman" w:eastAsia="Times New Roman" w:cs="Times New Roman"/>
          <w:sz w:val="24"/>
          <w:szCs w:val="24"/>
          <w:rtl w:val="0"/>
        </w:rPr>
        <w:t>- doar pentru premiile în produse și servicii.</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Stat de plată detaliat care va include cel puțin: valoarea totală a premiilor alocate, valoare valoarea brută și valoarea netă a premiilor, eventualele taxe, semnătura beneficiarilor - doar pentru premiile în bani</w:t>
      </w:r>
    </w:p>
    <w:p>
      <w:pPr>
        <w:spacing w:after="0" w:line="240" w:lineRule="auto"/>
        <w:jc w:val="both"/>
        <w:rPr>
          <w:rFonts w:ascii="Times New Roman" w:hAnsi="Times New Roman" w:eastAsia="Times New Roman" w:cs="Times New Roman"/>
          <w:sz w:val="24"/>
          <w:szCs w:val="24"/>
        </w:rPr>
      </w:pPr>
    </w:p>
    <w:p>
      <w:pPr>
        <w:spacing w:after="0" w:line="240" w:lineRule="auto"/>
        <w:ind w:firstLine="441"/>
        <w:jc w:val="both"/>
        <w:rPr>
          <w:rFonts w:ascii="Times New Roman" w:hAnsi="Times New Roman" w:eastAsia="Times New Roman" w:cs="Times New Roman"/>
          <w:b/>
          <w:sz w:val="24"/>
          <w:szCs w:val="24"/>
        </w:rPr>
      </w:pPr>
    </w:p>
    <w:p>
      <w:pPr>
        <w:ind w:firstLine="720"/>
        <w:rPr>
          <w:strike/>
        </w:rPr>
      </w:pPr>
      <w:r>
        <w:rPr>
          <w:rFonts w:ascii="Times New Roman" w:hAnsi="Times New Roman" w:eastAsia="Times New Roman" w:cs="Times New Roman"/>
          <w:b/>
          <w:sz w:val="24"/>
          <w:szCs w:val="24"/>
          <w:rtl w:val="0"/>
        </w:rPr>
        <w:t xml:space="preserve">Art. 31. Decontare cheltuieli de închiriere - </w:t>
      </w:r>
      <w:r>
        <w:rPr>
          <w:rFonts w:ascii="Times New Roman" w:hAnsi="Times New Roman" w:eastAsia="Times New Roman" w:cs="Times New Roman"/>
          <w:i w:val="0"/>
          <w:smallCaps w:val="0"/>
          <w:strike w:val="0"/>
          <w:sz w:val="24"/>
          <w:szCs w:val="24"/>
          <w:u w:val="none"/>
          <w:vertAlign w:val="baseline"/>
          <w:rtl w:val="0"/>
        </w:rPr>
        <w:t>maxim 20 %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închirierea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de închiriere;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Proces verbal de recepție.</w:t>
      </w:r>
    </w:p>
    <w:p>
      <w:pPr>
        <w:spacing w:after="0" w:line="240" w:lineRule="auto"/>
        <w:ind w:firstLine="441"/>
        <w:jc w:val="both"/>
        <w:rPr>
          <w:rFonts w:ascii="Times New Roman" w:hAnsi="Times New Roman" w:eastAsia="Times New Roman" w:cs="Times New Roman"/>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sz w:val="24"/>
          <w:szCs w:val="24"/>
          <w:rtl w:val="0"/>
        </w:rPr>
        <w:t xml:space="preserve">Art. 32. Decontare cheltuieli </w:t>
      </w:r>
      <w:r>
        <w:rPr>
          <w:rFonts w:ascii="Times New Roman" w:hAnsi="Times New Roman" w:eastAsia="Times New Roman" w:cs="Times New Roman"/>
          <w:i w:val="0"/>
          <w:smallCaps w:val="0"/>
          <w:strike w:val="0"/>
          <w:sz w:val="24"/>
          <w:szCs w:val="24"/>
          <w:u w:val="none"/>
          <w:vertAlign w:val="baseline"/>
          <w:rtl w:val="0"/>
        </w:rPr>
        <w:t>servicii persoane juridice - maxim 20 %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achiziția de servicii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sau notă de comandă;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Proces verbal de recepție a serviciilor;</w:t>
      </w:r>
    </w:p>
    <w:p>
      <w:pPr>
        <w:spacing w:after="0" w:line="240" w:lineRule="auto"/>
        <w:ind w:firstLine="441"/>
        <w:jc w:val="both"/>
        <w:rPr>
          <w:rFonts w:ascii="Times New Roman" w:hAnsi="Times New Roman" w:eastAsia="Times New Roman" w:cs="Times New Roman"/>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Art.33. Decontare cheltuieli servicii de asistență medicală</w:t>
      </w:r>
      <w:r>
        <w:rPr>
          <w:rFonts w:ascii="Times New Roman" w:hAnsi="Times New Roman" w:eastAsia="Times New Roman" w:cs="Times New Roman"/>
          <w:i w:val="0"/>
          <w:smallCaps w:val="0"/>
          <w:strike w:val="0"/>
          <w:sz w:val="24"/>
          <w:szCs w:val="24"/>
          <w:u w:val="none"/>
          <w:vertAlign w:val="baseline"/>
          <w:rtl w:val="0"/>
        </w:rPr>
        <w:t xml:space="preserve"> - maxim 10%  (cu respectarea pragurilor stabilite prin HG 1447/2007)</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achiziția de servicii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sau notă de comandă;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Proces verbal de recepție a serviciilor;</w:t>
      </w:r>
    </w:p>
    <w:p>
      <w:pPr>
        <w:spacing w:after="0" w:line="240" w:lineRule="auto"/>
        <w:ind w:firstLine="439"/>
        <w:jc w:val="both"/>
        <w:rPr>
          <w:rFonts w:ascii="Times New Roman" w:hAnsi="Times New Roman" w:eastAsia="Times New Roman" w:cs="Times New Roman"/>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firstLine="72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Art. 34. Decontare cheltuieli cu indemnizațiile de arbitraj</w:t>
      </w:r>
      <w:r>
        <w:rPr>
          <w:rFonts w:ascii="Times New Roman" w:hAnsi="Times New Roman" w:eastAsia="Times New Roman" w:cs="Times New Roman"/>
          <w:i w:val="0"/>
          <w:smallCaps w:val="0"/>
          <w:strike w:val="0"/>
          <w:sz w:val="24"/>
          <w:szCs w:val="24"/>
          <w:u w:val="none"/>
          <w:vertAlign w:val="baseline"/>
          <w:rtl w:val="0"/>
        </w:rPr>
        <w:t xml:space="preserve"> - maxim 10% (cu respectarea pragurilor stabilite prin HG 1447/2007) Atenție! - Cheltuielile aferente transportului, cazării și mesei arbitrilor nu sunt considerate parte integrantă a indemnizației de arbitraj. Se vor deconta separat în conformitate cu fiecare categorie de cheltuieli în parte. </w:t>
      </w:r>
    </w:p>
    <w:p>
      <w:pPr>
        <w:spacing w:after="0" w:line="240" w:lineRule="auto"/>
        <w:ind w:left="44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indemnizațiile de arbitraj sunt:</w:t>
      </w:r>
    </w:p>
    <w:p>
      <w:pPr>
        <w:numPr>
          <w:ilvl w:val="0"/>
          <w:numId w:val="16"/>
        </w:numPr>
        <w:spacing w:after="0" w:line="240" w:lineRule="auto"/>
        <w:ind w:left="440" w:firstLine="0"/>
        <w:jc w:val="both"/>
        <w:rPr>
          <w:rFonts w:ascii="Times New Roman" w:hAnsi="Times New Roman" w:eastAsia="Times New Roman" w:cs="Times New Roman"/>
          <w:i w:val="0"/>
          <w:smallCaps w:val="0"/>
          <w:strike w:val="0"/>
          <w:sz w:val="24"/>
          <w:szCs w:val="24"/>
          <w:vertAlign w:val="baseline"/>
        </w:rPr>
      </w:pPr>
      <w:r>
        <w:rPr>
          <w:rFonts w:ascii="Times New Roman" w:hAnsi="Times New Roman" w:eastAsia="Times New Roman" w:cs="Times New Roman"/>
          <w:i w:val="0"/>
          <w:smallCaps w:val="0"/>
          <w:strike w:val="0"/>
          <w:sz w:val="24"/>
          <w:szCs w:val="24"/>
          <w:u w:val="none"/>
          <w:vertAlign w:val="baseline"/>
          <w:rtl w:val="0"/>
        </w:rPr>
        <w:t xml:space="preserve">Nominalizarea (delegația) arbitrilor primită de la Federația de specialitate/ Asociația Județeană de specialitate. (pentru competițiile oficiale) sau Contract de prestări servicii în lipsa nominalizărilor. </w:t>
      </w:r>
    </w:p>
    <w:p>
      <w:pPr>
        <w:numPr>
          <w:ilvl w:val="0"/>
          <w:numId w:val="16"/>
        </w:numPr>
        <w:spacing w:after="0" w:line="240" w:lineRule="auto"/>
        <w:ind w:left="440" w:firstLine="0"/>
        <w:jc w:val="both"/>
        <w:rPr>
          <w:rFonts w:ascii="Times New Roman" w:hAnsi="Times New Roman" w:eastAsia="Times New Roman" w:cs="Times New Roman"/>
          <w:i w:val="0"/>
          <w:smallCaps w:val="0"/>
          <w:strike w:val="0"/>
          <w:sz w:val="24"/>
          <w:szCs w:val="24"/>
          <w:vertAlign w:val="baseline"/>
        </w:rPr>
      </w:pPr>
      <w:r>
        <w:rPr>
          <w:rFonts w:ascii="Times New Roman" w:hAnsi="Times New Roman" w:eastAsia="Times New Roman" w:cs="Times New Roman"/>
          <w:i w:val="0"/>
          <w:smallCaps w:val="0"/>
          <w:strike w:val="0"/>
          <w:sz w:val="24"/>
          <w:szCs w:val="24"/>
          <w:u w:val="none"/>
          <w:vertAlign w:val="baseline"/>
          <w:rtl w:val="0"/>
        </w:rPr>
        <w:t xml:space="preserve">Factură fiscală detaliată (cu precizarea clară - Indemnizație de arbitraj). </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40" w:right="0" w:firstLine="0"/>
        <w:jc w:val="both"/>
        <w:rPr>
          <w:rFonts w:ascii="Times New Roman" w:hAnsi="Times New Roman" w:eastAsia="Times New Roman" w:cs="Times New Roman"/>
          <w:i w:val="0"/>
          <w:smallCaps w:val="0"/>
          <w:strike w:val="0"/>
          <w:sz w:val="24"/>
          <w:szCs w:val="24"/>
          <w:vertAlign w:val="baseline"/>
        </w:rPr>
      </w:pPr>
      <w:r>
        <w:rPr>
          <w:rFonts w:ascii="Times New Roman" w:hAnsi="Times New Roman" w:eastAsia="Times New Roman" w:cs="Times New Roman"/>
          <w:i w:val="0"/>
          <w:smallCaps w:val="0"/>
          <w:strike w:val="0"/>
          <w:sz w:val="24"/>
          <w:szCs w:val="24"/>
          <w:u w:val="none"/>
          <w:vertAlign w:val="baseline"/>
          <w:rtl w:val="0"/>
        </w:rPr>
        <w:t xml:space="preserve">Proces verbal de recepție a serviciilor.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 xml:space="preserve">Art. 35.Decontare achiziție de materiale sportive </w:t>
      </w:r>
      <w:r>
        <w:rPr>
          <w:rFonts w:ascii="Times New Roman" w:hAnsi="Times New Roman" w:eastAsia="Times New Roman" w:cs="Times New Roman"/>
          <w:i w:val="0"/>
          <w:smallCaps w:val="0"/>
          <w:strike w:val="0"/>
          <w:sz w:val="24"/>
          <w:szCs w:val="24"/>
          <w:u w:val="none"/>
          <w:vertAlign w:val="baseline"/>
          <w:rtl w:val="0"/>
        </w:rPr>
        <w:t>- maxim 20%</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de achiziție de materiale sportive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sau notă de comandă;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Notă de intrare recepție și constatare de diferențe a bunurilor intrate în gestiune;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Bon de consum și proces verbal de predare-primire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p>
    <w:p>
      <w:pPr>
        <w:spacing w:after="0" w:line="240" w:lineRule="auto"/>
        <w:jc w:val="both"/>
        <w:rPr>
          <w:rFonts w:ascii="Times New Roman" w:hAnsi="Times New Roman" w:eastAsia="Times New Roman" w:cs="Times New Roman"/>
          <w:b/>
          <w:sz w:val="24"/>
          <w:szCs w:val="24"/>
        </w:rPr>
      </w:pPr>
    </w:p>
    <w:p>
      <w:pPr>
        <w:spacing w:after="0" w:line="240" w:lineRule="auto"/>
        <w:ind w:firstLine="441"/>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36. Decontare cheltuieli de realizare de tipărituri, multiplicări, inscripționări și altele asemenea:</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pentru realizarea de tipărituri, multiplicări, inscripționări și altele asemenea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sau notă de comandă;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detaliată;</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Proces verbal de recepție sau notă de intrare recepție și constatare de diferențe a bunurilor intrate în gestiune;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Bonul de consum cu explicația destinației pentru proiectul decontat.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Un exemplar din materialul multiplicat/imprimat, dacă este posibil. În caz contrar se atașează imagini cu acesta;</w:t>
      </w:r>
    </w:p>
    <w:p>
      <w:pPr>
        <w:spacing w:after="0" w:line="240" w:lineRule="auto"/>
        <w:jc w:val="both"/>
        <w:rPr>
          <w:rFonts w:ascii="Times New Roman" w:hAnsi="Times New Roman" w:eastAsia="Times New Roman" w:cs="Times New Roman"/>
          <w:b/>
          <w:sz w:val="24"/>
          <w:szCs w:val="24"/>
        </w:rPr>
      </w:pPr>
    </w:p>
    <w:p>
      <w:pPr>
        <w:spacing w:after="0" w:line="240" w:lineRule="auto"/>
        <w:ind w:left="240" w:firstLine="36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Art. 37. Decontare cheltuieli pentru realizarea materialelor audio-video, traduceri oficiale - </w:t>
      </w:r>
      <w:r>
        <w:rPr>
          <w:rFonts w:ascii="Times New Roman" w:hAnsi="Times New Roman" w:eastAsia="Times New Roman" w:cs="Times New Roman"/>
          <w:i w:val="0"/>
          <w:smallCaps w:val="0"/>
          <w:strike w:val="0"/>
          <w:sz w:val="24"/>
          <w:szCs w:val="24"/>
          <w:u w:val="none"/>
          <w:vertAlign w:val="baseline"/>
          <w:rtl w:val="0"/>
        </w:rPr>
        <w:t xml:space="preserve">maxim 10%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Documentele justificative pentru decontarea cheltuielilor privind realizarea materialelor audio-video și traduceri oficiale,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sau contract de cesiune de drepturi de autor. În cazul contractelor de cesiune de drepturi de autor acesta va fi însoțit de nota justificativă privind caracterul independent al activității, conform prevederilor legale în vigoare;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Factură fiscală sau statul de plată/fișă de cont în cazul contractelor de cesiune de drepturi de autor;</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o copie pe suport electronic CD/DVD/USB/sau pe altă variantă de stocare digitală a informației a rezultatului contractat.</w:t>
      </w:r>
    </w:p>
    <w:p>
      <w:pPr>
        <w:spacing w:after="0" w:line="240" w:lineRule="auto"/>
        <w:ind w:firstLine="439"/>
        <w:jc w:val="both"/>
        <w:rPr>
          <w:rFonts w:ascii="Times New Roman" w:hAnsi="Times New Roman" w:eastAsia="Times New Roman" w:cs="Times New Roman"/>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 w:right="0" w:firstLine="60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Art. 38. Decontare cheltuieli cu onorarii și indemnizații</w:t>
      </w:r>
      <w:r>
        <w:rPr>
          <w:rFonts w:ascii="Times New Roman" w:hAnsi="Times New Roman" w:eastAsia="Times New Roman" w:cs="Times New Roman"/>
          <w:i w:val="0"/>
          <w:smallCaps w:val="0"/>
          <w:strike w:val="0"/>
          <w:sz w:val="24"/>
          <w:szCs w:val="24"/>
          <w:u w:val="none"/>
          <w:vertAlign w:val="baseline"/>
          <w:rtl w:val="0"/>
        </w:rPr>
        <w:t xml:space="preserve"> (sunt incluse și contractele de activitate sportivă, contracte instructori, contracte antrenori)  - maxim 10%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Documentele justificative pentru decontarea cheltuielilor </w:t>
      </w:r>
      <w:r>
        <w:rPr>
          <w:rFonts w:ascii="Times New Roman" w:hAnsi="Times New Roman" w:eastAsia="Times New Roman" w:cs="Times New Roman"/>
          <w:i w:val="0"/>
          <w:smallCaps w:val="0"/>
          <w:strike w:val="0"/>
          <w:sz w:val="24"/>
          <w:szCs w:val="24"/>
          <w:u w:val="none"/>
          <w:vertAlign w:val="baseline"/>
          <w:rtl w:val="0"/>
        </w:rPr>
        <w:t>cu onorarii și indemnizații</w:t>
      </w:r>
      <w:r>
        <w:rPr>
          <w:rFonts w:ascii="Times New Roman" w:hAnsi="Times New Roman" w:eastAsia="Times New Roman" w:cs="Times New Roman"/>
          <w:sz w:val="24"/>
          <w:szCs w:val="24"/>
          <w:rtl w:val="0"/>
        </w:rPr>
        <w:t xml:space="preserve"> sunt:</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Contract prestări servicii persoană fizică/Contract de activitate sportivă avizat de Federația de specialitate, Asociația Județeană de specialitate;</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b)Stat de plată detaliat care va cuprinde în mod obligatoriu și valoarea brută, valoarea netă, valoarea taxelor plătite și semnătura beneficiarului;</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Ordine de plată impozit/contribuții (stabilite conform Codului Fiscal)</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Proces verbal de recepție a serviciilor;</w:t>
      </w:r>
    </w:p>
    <w:p>
      <w:pPr>
        <w:spacing w:after="0" w:line="240" w:lineRule="auto"/>
        <w:ind w:firstLine="439"/>
        <w:jc w:val="both"/>
        <w:rPr>
          <w:rFonts w:ascii="Times New Roman" w:hAnsi="Times New Roman" w:eastAsia="Times New Roman" w:cs="Times New Roman"/>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r>
        <w:rPr>
          <w:rFonts w:ascii="Times New Roman" w:hAnsi="Times New Roman" w:eastAsia="Times New Roman" w:cs="Times New Roman"/>
          <w:b/>
          <w:i w:val="0"/>
          <w:smallCaps w:val="0"/>
          <w:strike w:val="0"/>
          <w:sz w:val="24"/>
          <w:szCs w:val="24"/>
          <w:u w:val="none"/>
          <w:vertAlign w:val="baseline"/>
          <w:rtl w:val="0"/>
        </w:rPr>
        <w:t>Art. 39. Decontare alte cheltuieli</w:t>
      </w:r>
      <w:r>
        <w:rPr>
          <w:rFonts w:ascii="Times New Roman" w:hAnsi="Times New Roman" w:eastAsia="Times New Roman" w:cs="Times New Roman"/>
          <w:i w:val="0"/>
          <w:smallCaps w:val="0"/>
          <w:strike w:val="0"/>
          <w:sz w:val="24"/>
          <w:szCs w:val="24"/>
          <w:u w:val="none"/>
          <w:vertAlign w:val="baseline"/>
          <w:rtl w:val="0"/>
        </w:rPr>
        <w:t xml:space="preserve"> - maxim 5%  </w:t>
      </w:r>
    </w:p>
    <w:p>
      <w:pPr>
        <w:spacing w:after="0" w:line="240"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Decontarea altor cheltuieli care nu sunt prevăzute de prezentul ghid, nu fac parte din categoriile de cheltuieli neeligibile enunțate, dar sunt conforme legislației în vigoare,  H.G. nr. 1447/2007 și sunt în strânsă legătură cu realizarea obiectivelor proiectului, se face prin documente justificative, potrivit prevederilor legale în vigoare.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both"/>
        <w:rPr>
          <w:rFonts w:ascii="Times New Roman" w:hAnsi="Times New Roman" w:eastAsia="Times New Roman" w:cs="Times New Roman"/>
          <w:i w:val="0"/>
          <w:smallCaps w:val="0"/>
          <w:strike w:val="0"/>
          <w:sz w:val="24"/>
          <w:szCs w:val="24"/>
          <w:u w:val="none"/>
          <w:vertAlign w:val="baseline"/>
        </w:rPr>
      </w:pPr>
    </w:p>
    <w:p>
      <w:pPr>
        <w:spacing w:after="0" w:line="240" w:lineRule="auto"/>
        <w:ind w:firstLine="441"/>
        <w:jc w:val="both"/>
        <w:rPr>
          <w:rFonts w:ascii="Times New Roman" w:hAnsi="Times New Roman" w:eastAsia="Times New Roman" w:cs="Times New Roman"/>
          <w:b/>
          <w:color w:val="000000"/>
          <w:sz w:val="24"/>
          <w:szCs w:val="24"/>
          <w:highlight w:val="yellow"/>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Art. 40. </w:t>
      </w:r>
      <w:r>
        <w:rPr>
          <w:rFonts w:ascii="Times New Roman" w:hAnsi="Times New Roman" w:eastAsia="Times New Roman" w:cs="Times New Roman"/>
          <w:b/>
          <w:sz w:val="24"/>
          <w:szCs w:val="24"/>
          <w:rtl w:val="0"/>
        </w:rPr>
        <w:t>Justificarea</w:t>
      </w:r>
      <w:r>
        <w:rPr>
          <w:rFonts w:ascii="Times New Roman" w:hAnsi="Times New Roman" w:eastAsia="Times New Roman" w:cs="Times New Roman"/>
          <w:b/>
          <w:color w:val="000000"/>
          <w:sz w:val="24"/>
          <w:szCs w:val="24"/>
          <w:rtl w:val="0"/>
        </w:rPr>
        <w:t xml:space="preserve"> contribuți</w:t>
      </w:r>
      <w:r>
        <w:rPr>
          <w:rFonts w:ascii="Times New Roman" w:hAnsi="Times New Roman" w:eastAsia="Times New Roman" w:cs="Times New Roman"/>
          <w:b/>
          <w:sz w:val="24"/>
          <w:szCs w:val="24"/>
          <w:rtl w:val="0"/>
        </w:rPr>
        <w:t>ei</w:t>
      </w:r>
      <w:r>
        <w:rPr>
          <w:rFonts w:ascii="Times New Roman" w:hAnsi="Times New Roman" w:eastAsia="Times New Roman" w:cs="Times New Roman"/>
          <w:b/>
          <w:color w:val="000000"/>
          <w:sz w:val="24"/>
          <w:szCs w:val="24"/>
          <w:rtl w:val="0"/>
        </w:rPr>
        <w:t xml:space="preserve"> propri</w:t>
      </w:r>
      <w:r>
        <w:rPr>
          <w:rFonts w:ascii="Times New Roman" w:hAnsi="Times New Roman" w:eastAsia="Times New Roman" w:cs="Times New Roman"/>
          <w:b/>
          <w:sz w:val="24"/>
          <w:szCs w:val="24"/>
          <w:rtl w:val="0"/>
        </w:rPr>
        <w:t>i</w:t>
      </w:r>
      <w:r>
        <w:rPr>
          <w:rFonts w:ascii="Times New Roman" w:hAnsi="Times New Roman" w:eastAsia="Times New Roman" w:cs="Times New Roman"/>
          <w:b/>
          <w:color w:val="000000"/>
          <w:sz w:val="24"/>
          <w:szCs w:val="24"/>
          <w:rtl w:val="0"/>
        </w:rPr>
        <w:t xml:space="preserve"> </w:t>
      </w:r>
    </w:p>
    <w:p>
      <w:pPr>
        <w:numPr>
          <w:ilvl w:val="0"/>
          <w:numId w:val="17"/>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Documentele justificative pentru contribuția proprie trebuie să respecte aceleași principii stabilite pentru justificarea finanțării de la Municipiul Brașov, conform art. 25 - 39 din prezentul ghid. Stabilite. </w:t>
      </w:r>
    </w:p>
    <w:p>
      <w:pPr>
        <w:numPr>
          <w:ilvl w:val="0"/>
          <w:numId w:val="17"/>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Conform prezentului ghid nu este considerată contribuție proprie contribuția în natură. Beneficiarul trebuie să asigure valoare cheltuielilor asumate prin cererea de finanțare, dar nu mai puțin de 10% din cheltuielile aferente finanțării nerambursabile. </w:t>
      </w:r>
    </w:p>
    <w:p>
      <w:pPr>
        <w:numPr>
          <w:ilvl w:val="0"/>
          <w:numId w:val="17"/>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Contribuția proprie aferentă proiectului rămâne fermă pe toată perioada contractului de finanțare și poate suferi ajustări, în sensul diminuării ei, doar până la pragul de 10% din totalul proiectului și doar dacă modificarea apare din motive obiective, neimputabile beneficiarului. (exemplu: prețul plătit pentru o cheltuială este mai mic decât prețul estimat).</w:t>
      </w:r>
    </w:p>
    <w:p>
      <w:pPr>
        <w:numPr>
          <w:ilvl w:val="0"/>
          <w:numId w:val="17"/>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Contribuția proprie poate fi suplimentată cu alte cheltuieli neprevăzute la momentul redactării cererii de finanțare</w:t>
      </w:r>
      <w:r>
        <w:rPr>
          <w:rFonts w:ascii="Times New Roman" w:hAnsi="Times New Roman" w:eastAsia="Times New Roman" w:cs="Times New Roman"/>
          <w:color w:val="FF0000"/>
          <w:sz w:val="24"/>
          <w:szCs w:val="24"/>
          <w:rtl w:val="0"/>
        </w:rPr>
        <w:t xml:space="preserve">. </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41 Achizițiile din cadrul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Beneficiarii au obligația de a achiziționa bunurile și serviciile cu respectarea principiilor prevăzute în legislația în vigoare.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Achizițiile respectă calendarul de activități al proiectului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w:t>
      </w:r>
      <w:r>
        <w:rPr>
          <w:rFonts w:ascii="Times New Roman" w:hAnsi="Times New Roman" w:eastAsia="Times New Roman" w:cs="Times New Roman"/>
          <w:sz w:val="24"/>
          <w:szCs w:val="24"/>
          <w:rtl w:val="0"/>
        </w:rPr>
        <w:t>Răspunderea în ceea ce privește procedurile de achiziționare a bunurilor și serviciilor cade în sarcina beneficiarilor contractelor de finanțare</w:t>
      </w:r>
      <w:r>
        <w:rPr>
          <w:rFonts w:ascii="Times New Roman" w:hAnsi="Times New Roman" w:eastAsia="Times New Roman" w:cs="Times New Roman"/>
          <w:color w:val="FF0000"/>
          <w:sz w:val="24"/>
          <w:szCs w:val="24"/>
          <w:rtl w:val="0"/>
        </w:rPr>
        <w:t>.</w:t>
      </w:r>
      <w:r>
        <w:rPr>
          <w:rFonts w:ascii="Times New Roman" w:hAnsi="Times New Roman" w:eastAsia="Times New Roman" w:cs="Times New Roman"/>
          <w:color w:val="000000"/>
          <w:sz w:val="24"/>
          <w:szCs w:val="24"/>
          <w:rtl w:val="0"/>
        </w:rPr>
        <w:t xml:space="preserve"> </w:t>
      </w:r>
    </w:p>
    <w:p>
      <w:pPr>
        <w:spacing w:after="0" w:line="240" w:lineRule="auto"/>
        <w:jc w:val="both"/>
        <w:rPr>
          <w:rFonts w:ascii="Times New Roman" w:hAnsi="Times New Roman" w:eastAsia="Times New Roman" w:cs="Times New Roman"/>
          <w:strike/>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42. Nedecontarea cheltuielilor</w:t>
      </w:r>
    </w:p>
    <w:p>
      <w:pPr>
        <w:numPr>
          <w:ilvl w:val="0"/>
          <w:numId w:val="18"/>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Municipiul Brașov nu va deconta cheltuielile pentru proiectele sportive care nu respectă prevederile contractului de finanțare și/ sau cheltuielile efectuate cu încălcarea dispozițiilor legale cu incidență în derularea contractului.</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Cheltuielile considerate eligibile se vor deconta conform prevederilor legale în vigoare, cu condiția ca proiectul să își atingă scopul.</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43. Modalitate de plată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Cererile de decont aferente fiecărei tranșe sunt verificate, fiecare în parte. Pe parcursul etapei de verificare a documentelor de decont se pot cere clarificări și completări, pe care beneficiarul este obligat să le transmită în termenul transmis. În cazul în care răspunsul la completările solicitate nu este conform, beneficiarul poate pierde dreptul la decontare</w:t>
      </w:r>
      <w:r>
        <w:rPr>
          <w:rFonts w:ascii="Times New Roman" w:hAnsi="Times New Roman" w:eastAsia="Times New Roman" w:cs="Times New Roman"/>
          <w:sz w:val="24"/>
          <w:szCs w:val="24"/>
          <w:rtl w:val="0"/>
        </w:rPr>
        <w:t>.</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t>
      </w:r>
      <w:r>
        <w:rPr>
          <w:rFonts w:ascii="Times New Roman" w:hAnsi="Times New Roman" w:eastAsia="Times New Roman" w:cs="Times New Roman"/>
          <w:sz w:val="24"/>
          <w:szCs w:val="24"/>
          <w:rtl w:val="0"/>
        </w:rPr>
        <w:t>2</w:t>
      </w:r>
      <w:r>
        <w:rPr>
          <w:rFonts w:ascii="Times New Roman" w:hAnsi="Times New Roman" w:eastAsia="Times New Roman" w:cs="Times New Roman"/>
          <w:color w:val="000000"/>
          <w:sz w:val="24"/>
          <w:szCs w:val="24"/>
          <w:rtl w:val="0"/>
        </w:rPr>
        <w:t xml:space="preserve">) Decontarea </w:t>
      </w:r>
      <w:r>
        <w:rPr>
          <w:rFonts w:ascii="Times New Roman" w:hAnsi="Times New Roman" w:eastAsia="Times New Roman" w:cs="Times New Roman"/>
          <w:sz w:val="24"/>
          <w:szCs w:val="24"/>
          <w:rtl w:val="0"/>
        </w:rPr>
        <w:t>finală</w:t>
      </w:r>
      <w:r>
        <w:rPr>
          <w:rFonts w:ascii="Times New Roman" w:hAnsi="Times New Roman" w:eastAsia="Times New Roman" w:cs="Times New Roman"/>
          <w:color w:val="000000"/>
          <w:sz w:val="24"/>
          <w:szCs w:val="24"/>
          <w:rtl w:val="0"/>
        </w:rPr>
        <w:t xml:space="preserve"> din cadrul proiectului se efectuează de către Municipiul Brașov</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color w:val="000000"/>
          <w:sz w:val="24"/>
          <w:szCs w:val="24"/>
          <w:rtl w:val="0"/>
        </w:rPr>
        <w:t>în urma depunerii raportului final.</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44. Dovezile efectuării plăților</w:t>
      </w:r>
    </w:p>
    <w:p>
      <w:pPr>
        <w:numPr>
          <w:ilvl w:val="0"/>
          <w:numId w:val="19"/>
        </w:numPr>
        <w:spacing w:after="0" w:line="240" w:lineRule="auto"/>
        <w:ind w:left="0"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Beneficiarul contractului de finanțare nerambursabilă are obligația de a depune la Municipiul Brașov, în cel mult </w:t>
      </w:r>
      <w:r>
        <w:rPr>
          <w:rFonts w:ascii="Times New Roman" w:hAnsi="Times New Roman" w:eastAsia="Times New Roman" w:cs="Times New Roman"/>
          <w:sz w:val="24"/>
          <w:szCs w:val="24"/>
          <w:rtl w:val="0"/>
        </w:rPr>
        <w:t>5</w:t>
      </w:r>
      <w:r>
        <w:rPr>
          <w:rFonts w:ascii="Times New Roman" w:hAnsi="Times New Roman" w:eastAsia="Times New Roman" w:cs="Times New Roman"/>
          <w:color w:val="000000"/>
          <w:sz w:val="24"/>
          <w:szCs w:val="24"/>
          <w:rtl w:val="0"/>
        </w:rPr>
        <w:t xml:space="preserve"> zile lucrătoare de la efectuarea plății, o centralizare a plăților efectuate alături de dovezile de efectuare a plăților. Documentele justificative ale efectuării plăților pot fi: chitanțe, ordine de plată, stat de plată etc., după caz. </w:t>
      </w:r>
    </w:p>
    <w:p>
      <w:pPr>
        <w:numPr>
          <w:ilvl w:val="0"/>
          <w:numId w:val="19"/>
        </w:numPr>
        <w:spacing w:after="0" w:line="240"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Prevederile alin. (1) nu se aplică decontului aferent avansului. Plățile aferente cheltuielilor plătite cu ajutorul avansului primit de la Municipiul Brașov se vor justifica odată cu depunerea decontului aferent avansului. </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În cazul în care nu se depun documentele justificative în termenul stabilit, Municipiul Brașov întocmește și transmite beneficiarului o notă de debit prin care Beneficiarul contractului este obligat să returneze sumele primite.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 În cazul în care, în urma verificării documentelor de plată sau a verificărilor suplimentare ale proiectului, se constată că prin avans sau la decontul parțial și/sau final s-au plătit beneficiarului sume mai mari decât cele cheltuite pentru activitățile proiectului, Municipiul Brașov întocmește și transmite beneficiarului o notă de debit. Beneficiarul contractului este obligat să returneze și să facă dovada returnării sumelor primite suplimentar, în maximum 10 zile lucrătoare de la primirea notei de debit.</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45. Neîndeplinirea indicatorilor</w:t>
      </w:r>
    </w:p>
    <w:p>
      <w:pPr>
        <w:spacing w:after="0" w:line="240" w:lineRule="auto"/>
        <w:ind w:firstLine="439"/>
        <w:jc w:val="both"/>
        <w:rPr>
          <w:rFonts w:ascii="Times New Roman" w:hAnsi="Times New Roman" w:eastAsia="Times New Roman" w:cs="Times New Roman"/>
          <w:b/>
          <w:sz w:val="24"/>
          <w:szCs w:val="24"/>
        </w:rPr>
      </w:pPr>
    </w:p>
    <w:p>
      <w:pPr>
        <w:numPr>
          <w:ilvl w:val="0"/>
          <w:numId w:val="20"/>
        </w:numPr>
        <w:spacing w:after="0" w:line="240"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sz w:val="24"/>
          <w:szCs w:val="24"/>
          <w:rtl w:val="0"/>
        </w:rPr>
        <w:t xml:space="preserve">În situația în care beneficiarul nu îndeplinește indicatorii asumați în cadrul proiectului, Municipiul Brașov poate aplica penalități în cuantum de până la 10% din valoare finanțării nerambursabile pentru fiecare indicator asumat în proiect și neîndeplinit. </w:t>
      </w:r>
    </w:p>
    <w:p>
      <w:pPr>
        <w:numPr>
          <w:ilvl w:val="0"/>
          <w:numId w:val="20"/>
        </w:numPr>
        <w:spacing w:after="0" w:line="240"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sz w:val="24"/>
          <w:szCs w:val="24"/>
          <w:rtl w:val="0"/>
        </w:rPr>
        <w:t xml:space="preserve">Municipiul Brașov poate acorda penalități pentru neîndeplinirea a maxim 30% din totalul indicatorilor asumați. Depășirea acestui prag conduce automat la sistarea acordării finanțării nerambursabile și poate presupune chiar restituirea sumelor deja acordate către beneficiar. </w:t>
      </w:r>
    </w:p>
    <w:p>
      <w:pPr>
        <w:numPr>
          <w:ilvl w:val="0"/>
          <w:numId w:val="20"/>
        </w:numPr>
        <w:spacing w:after="0" w:line="240"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sz w:val="24"/>
          <w:szCs w:val="24"/>
          <w:rtl w:val="0"/>
        </w:rPr>
        <w:t xml:space="preserve">Prevederile prezentului articol nu fac referire la neîndeplinirea indicatorilor din motive obiective, neimputabile beneficiarului. </w:t>
      </w:r>
    </w:p>
    <w:p>
      <w:pPr>
        <w:spacing w:after="0" w:line="240" w:lineRule="auto"/>
        <w:ind w:firstLine="439"/>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VIII</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Raportul Concursului local de proiecte sportive</w:t>
      </w:r>
    </w:p>
    <w:p>
      <w:pPr>
        <w:spacing w:after="0" w:line="240" w:lineRule="auto"/>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46. Raport Concurs</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Municipiul Brașov întocmește anual un raport al concursului în care se precizează: numărul total de solicitări de finanțare primite, numărul total de proiecte finanțate, absorbția realizată, valoarea planificată și realizată.</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Municipiul Brașov are obligația de a publica raportul:</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 în Monitorul Oficial al României, în conformitate cu prevederile legale;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b) pe site-ul Primăriei Municipiului Brașov cel târziu până la finalul lunii ianuarie a anului următor.</w:t>
      </w:r>
    </w:p>
    <w:p>
      <w:pPr>
        <w:spacing w:after="0" w:line="240" w:lineRule="auto"/>
        <w:ind w:firstLine="441"/>
        <w:jc w:val="both"/>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Art. 47. Anexe</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Anexa nr. 14 -Decont de cheltuieli se întocmește la nivelul Municipiului Brașov.</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Anexele nr. 1-15 fac parte integrantă din prezentul ghid.</w:t>
      </w:r>
    </w:p>
    <w:p>
      <w:pPr>
        <w:spacing w:after="0" w:line="240" w:lineRule="auto"/>
        <w:ind w:firstLine="4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(3) Anexele prezentate au rol de documente cadru și pot fi adaptate ținând cont de precizările prezentului ghid și de legislația în vigoare.</w:t>
      </w:r>
    </w:p>
    <w:p>
      <w:pPr>
        <w:spacing w:after="0" w:line="240" w:lineRule="auto"/>
        <w:ind w:firstLine="439"/>
        <w:jc w:val="both"/>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CAPITOLUL IX</w:t>
      </w:r>
    </w:p>
    <w:p>
      <w:pPr>
        <w:spacing w:after="0" w:line="240" w:lineRule="auto"/>
        <w:jc w:val="center"/>
        <w:rPr>
          <w:rFonts w:ascii="Times New Roman" w:hAnsi="Times New Roman" w:eastAsia="Times New Roman" w:cs="Times New Roman"/>
          <w:b/>
          <w:color w:val="000000"/>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Dispoziții finale</w:t>
      </w:r>
    </w:p>
    <w:p>
      <w:pPr>
        <w:spacing w:after="0" w:line="240" w:lineRule="auto"/>
        <w:jc w:val="center"/>
        <w:rPr>
          <w:rFonts w:ascii="Times New Roman" w:hAnsi="Times New Roman" w:eastAsia="Times New Roman" w:cs="Times New Roman"/>
          <w:b/>
          <w:color w:val="000000"/>
          <w:sz w:val="24"/>
          <w:szCs w:val="24"/>
        </w:rPr>
      </w:pPr>
    </w:p>
    <w:p>
      <w:pPr>
        <w:spacing w:after="0" w:line="240" w:lineRule="auto"/>
        <w:ind w:firstLine="441"/>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tl w:val="0"/>
        </w:rPr>
        <w:t xml:space="preserve">Art. 48 </w:t>
      </w:r>
      <w:r>
        <w:rPr>
          <w:rFonts w:ascii="Times New Roman" w:hAnsi="Times New Roman" w:eastAsia="Times New Roman" w:cs="Times New Roman"/>
          <w:color w:val="000000"/>
          <w:sz w:val="24"/>
          <w:szCs w:val="24"/>
          <w:rtl w:val="0"/>
        </w:rPr>
        <w:t>Beneficiarul contractului de finanțare nerambursabilă are obligația de a respecta dispozițiile legale în vigoare referitoare la finanțarea nerambursabilă a proiectelor sportive.</w:t>
      </w:r>
    </w:p>
    <w:sectPr>
      <w:pgSz w:w="11900" w:h="16841"/>
      <w:pgMar w:top="988" w:right="1106" w:bottom="197" w:left="1000" w:header="0"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lowerLetter"/>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9C8AC8EF"/>
    <w:multiLevelType w:val="multilevel"/>
    <w:tmpl w:val="9C8AC8EF"/>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B5E306ED"/>
    <w:multiLevelType w:val="multilevel"/>
    <w:tmpl w:val="B5E306ED"/>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
    <w:nsid w:val="BF205925"/>
    <w:multiLevelType w:val="multilevel"/>
    <w:tmpl w:val="BF205925"/>
    <w:lvl w:ilvl="0" w:tentative="0">
      <w:start w:val="7"/>
      <w:numFmt w:val="decimal"/>
      <w:lvlText w:val="(%1)"/>
      <w:lvlJc w:val="left"/>
      <w:pPr>
        <w:ind w:left="0" w:firstLine="0"/>
      </w:pPr>
      <w:rPr>
        <w:color w:val="000000"/>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C8879AEF"/>
    <w:multiLevelType w:val="multilevel"/>
    <w:tmpl w:val="C8879AEF"/>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CF092B84"/>
    <w:multiLevelType w:val="multilevel"/>
    <w:tmpl w:val="CF092B84"/>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6">
    <w:nsid w:val="D7F9FE59"/>
    <w:multiLevelType w:val="multilevel"/>
    <w:tmpl w:val="D7F9FE59"/>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DCBA6B53"/>
    <w:multiLevelType w:val="multilevel"/>
    <w:tmpl w:val="DCBA6B53"/>
    <w:lvl w:ilvl="0" w:tentative="0">
      <w:start w:val="1"/>
      <w:numFmt w:val="decimal"/>
      <w:lvlText w:val="(%1)"/>
      <w:lvlJc w:val="left"/>
      <w:pPr>
        <w:ind w:left="0" w:firstLine="0"/>
      </w:pPr>
      <w:rPr>
        <w:color w:val="000000"/>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F4B5D9F5"/>
    <w:multiLevelType w:val="multilevel"/>
    <w:tmpl w:val="F4B5D9F5"/>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9">
    <w:nsid w:val="0053208E"/>
    <w:multiLevelType w:val="multilevel"/>
    <w:tmpl w:val="0053208E"/>
    <w:lvl w:ilvl="0" w:tentative="0">
      <w:start w:val="1"/>
      <w:numFmt w:val="lowerLetter"/>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0">
    <w:nsid w:val="0248C179"/>
    <w:multiLevelType w:val="multilevel"/>
    <w:tmpl w:val="0248C179"/>
    <w:lvl w:ilvl="0" w:tentative="0">
      <w:start w:val="1"/>
      <w:numFmt w:val="lowerLetter"/>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1">
    <w:nsid w:val="03D62ECE"/>
    <w:multiLevelType w:val="multilevel"/>
    <w:tmpl w:val="03D62ECE"/>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2">
    <w:nsid w:val="2470EC97"/>
    <w:multiLevelType w:val="multilevel"/>
    <w:tmpl w:val="2470EC97"/>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3">
    <w:nsid w:val="25B654F3"/>
    <w:multiLevelType w:val="multilevel"/>
    <w:tmpl w:val="25B654F3"/>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4">
    <w:nsid w:val="2A8F537B"/>
    <w:multiLevelType w:val="multilevel"/>
    <w:tmpl w:val="2A8F537B"/>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5">
    <w:nsid w:val="4C1BAE26"/>
    <w:multiLevelType w:val="multilevel"/>
    <w:tmpl w:val="4C1BAE26"/>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6">
    <w:nsid w:val="4D4DC07F"/>
    <w:multiLevelType w:val="multilevel"/>
    <w:tmpl w:val="4D4DC07F"/>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7">
    <w:nsid w:val="59ADCABA"/>
    <w:multiLevelType w:val="multilevel"/>
    <w:tmpl w:val="59ADCABA"/>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8">
    <w:nsid w:val="5A241D34"/>
    <w:multiLevelType w:val="multilevel"/>
    <w:tmpl w:val="5A241D34"/>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9">
    <w:nsid w:val="72183CF9"/>
    <w:multiLevelType w:val="multilevel"/>
    <w:tmpl w:val="72183CF9"/>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19"/>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
  <w:rsids>
    <w:rsidRoot w:val="00000000"/>
    <w:rsid w:val="10766A05"/>
    <w:rsid w:val="73AF0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qFormat/>
    <w:uiPriority w:val="0"/>
    <w:pPr>
      <w:jc w:val="left"/>
    </w:pPr>
  </w:style>
  <w:style w:type="paragraph" w:styleId="9">
    <w:name w:val="footer"/>
    <w:basedOn w:val="1"/>
    <w:link w:val="23"/>
    <w:unhideWhenUsed/>
    <w:qFormat/>
    <w:uiPriority w:val="99"/>
    <w:pPr>
      <w:tabs>
        <w:tab w:val="center" w:pos="4536"/>
        <w:tab w:val="right" w:pos="9072"/>
      </w:tabs>
      <w:spacing w:after="0" w:line="240" w:lineRule="auto"/>
    </w:pPr>
  </w:style>
  <w:style w:type="paragraph" w:styleId="10">
    <w:name w:val="header"/>
    <w:basedOn w:val="1"/>
    <w:link w:val="22"/>
    <w:unhideWhenUsed/>
    <w:qFormat/>
    <w:uiPriority w:val="99"/>
    <w:pPr>
      <w:tabs>
        <w:tab w:val="center" w:pos="4536"/>
        <w:tab w:val="right" w:pos="9072"/>
      </w:tabs>
      <w:spacing w:after="0" w:line="240" w:lineRule="auto"/>
    </w:pPr>
  </w:style>
  <w:style w:type="paragraph" w:styleId="11">
    <w:name w:val="Normal (Web)"/>
    <w:qFormat/>
    <w:uiPriority w:val="0"/>
    <w:pPr>
      <w:spacing w:before="0" w:beforeAutospacing="1" w:after="0" w:afterAutospacing="1" w:line="259" w:lineRule="auto"/>
      <w:ind w:left="0" w:right="0"/>
      <w:jc w:val="left"/>
    </w:pPr>
    <w:rPr>
      <w:rFonts w:ascii="Times New Roman" w:hAnsi="Times New Roman" w:eastAsia="SimSun" w:cs="Times New Roman"/>
      <w:kern w:val="0"/>
      <w:sz w:val="24"/>
      <w:szCs w:val="24"/>
      <w:lang w:val="en-US" w:eastAsia="zh-CN" w:bidi="ar"/>
    </w:rPr>
  </w:style>
  <w:style w:type="paragraph" w:styleId="12">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pageBreakBefore w:val="0"/>
      <w:spacing w:before="480" w:after="120"/>
    </w:pPr>
    <w:rPr>
      <w:b/>
      <w:sz w:val="72"/>
      <w:szCs w:val="7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1"/>
    <w:qFormat/>
    <w:uiPriority w:val="0"/>
  </w:style>
  <w:style w:type="table" w:customStyle="1" w:styleId="18">
    <w:name w:val="Table Normal1"/>
    <w:qFormat/>
    <w:uiPriority w:val="0"/>
  </w:style>
  <w:style w:type="table" w:customStyle="1" w:styleId="19">
    <w:name w:val="Table Normal2"/>
    <w:qFormat/>
    <w:uiPriority w:val="0"/>
  </w:style>
  <w:style w:type="paragraph" w:customStyle="1" w:styleId="20">
    <w:name w:val="Default"/>
    <w:qFormat/>
    <w:uiPriority w:val="0"/>
    <w:pPr>
      <w:autoSpaceDE w:val="0"/>
      <w:autoSpaceDN w:val="0"/>
      <w:adjustRightInd w:val="0"/>
      <w:spacing w:after="160" w:line="259" w:lineRule="auto"/>
    </w:pPr>
    <w:rPr>
      <w:rFonts w:ascii="Calibri" w:hAnsi="Calibri" w:cs="Calibri" w:eastAsiaTheme="minorHAnsi"/>
      <w:color w:val="000000"/>
      <w:sz w:val="24"/>
      <w:szCs w:val="24"/>
      <w:lang w:val="ro-RO" w:eastAsia="en-US"/>
    </w:rPr>
  </w:style>
  <w:style w:type="paragraph" w:styleId="21">
    <w:name w:val="List Paragraph"/>
    <w:basedOn w:val="1"/>
    <w:qFormat/>
    <w:uiPriority w:val="34"/>
    <w:pPr>
      <w:ind w:left="720"/>
      <w:contextualSpacing/>
    </w:pPr>
  </w:style>
  <w:style w:type="character" w:customStyle="1" w:styleId="22">
    <w:name w:val="Antet Caracter"/>
    <w:basedOn w:val="14"/>
    <w:link w:val="10"/>
    <w:qFormat/>
    <w:uiPriority w:val="99"/>
  </w:style>
  <w:style w:type="character" w:customStyle="1" w:styleId="23">
    <w:name w:val="Subsol Caracter"/>
    <w:basedOn w:val="14"/>
    <w:link w:val="9"/>
    <w:qFormat/>
    <w:uiPriority w:val="99"/>
  </w:style>
  <w:style w:type="table" w:customStyle="1" w:styleId="24">
    <w:name w:val="_Style 32"/>
    <w:basedOn w:val="17"/>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a/oVrOIVGXIEuu3nNeEQu1WKTA==">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53</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2023-01-12T08:52:00Z</dcterms:created>
  <dc:creator>Windows User</dc:creator>
  <cp:lastModifiedBy>Alexandru.Andriesei</cp:lastModifiedBy>
  <dcterms:modified xsi:type="dcterms:W3CDTF">2023-03-02T10:22:03Z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