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/>
          <w:lang w:val="ro-RO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  <w:u w:val="none"/>
          <w:vertAlign w:val="baseline"/>
        </w:rPr>
        <w:t xml:space="preserve">Anexa </w:t>
      </w:r>
      <w:r>
        <w:rPr>
          <w:rFonts w:hint="default" w:cs="Times New Roman"/>
          <w:b/>
          <w:i w:val="0"/>
          <w:color w:val="000000"/>
          <w:sz w:val="24"/>
          <w:szCs w:val="24"/>
          <w:u w:val="none"/>
          <w:vertAlign w:val="baseline"/>
          <w:lang w:val="ro-RO"/>
        </w:rPr>
        <w:t>E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  <w:u w:val="none"/>
          <w:vertAlign w:val="baseline"/>
        </w:rPr>
        <w:t xml:space="preserve"> - Declarație pe proprie răspundere privind contribuția proprie</w:t>
      </w:r>
      <w:r>
        <w:rPr>
          <w:rFonts w:hint="default" w:cs="Times New Roman"/>
          <w:b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 și /sau alte surse complementare de finanțare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  <w:u w:val="none"/>
          <w:vertAlign w:val="baseline"/>
        </w:rPr>
        <w:t>DECLARAŢIE PE PROPRIE RĂSPUNDERE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</w:pPr>
      <w:r>
        <w:rPr>
          <w:rFonts w:hint="default" w:ascii="Times New Roman" w:hAnsi="Times New Roman" w:cs="Times New Roman"/>
          <w:i w:val="0"/>
          <w:color w:val="000000"/>
          <w:sz w:val="20"/>
          <w:szCs w:val="20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color w:val="000000"/>
          <w:sz w:val="20"/>
          <w:szCs w:val="20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right="-80" w:firstLine="480"/>
        <w:jc w:val="both"/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Subsemnatul ............................................................................., domiciliat în localitatea ..................................., str. ............................, nr. ......., bl. ......, ap. ......, sectorul/judeţul ..........................., codul poştal ..............................., posesor al actului de identitate ................................... seria ........ nr. ..................., codul numeric personal .............................., în calitate de reprezentant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legal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al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sol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>i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citantului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…………............................,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pentru proiectul cultural.......................................,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declar pe propria răspundere că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solicitantul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pe care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îl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reprezint va asigura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, în funcție de valoarea cererii de finanțare nerambursabilă depusă la Municipiul Brașov,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valoarea contribuţiei proprii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 și/sau alte surse complementare de finanțare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a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proiectului cultural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de minim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um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10%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, 20% sau 25%, după caz,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din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costul total al proiectului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cultural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..................………………………………………………………………….., în conformitate cu bugetul atașat cererii de finanțare și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mă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oblig ca în cazul în care proiectul va fi declarat câștigător, să prezint finanțatorului 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documentele justificative în acest sens, până la momentul încheierii contractului de finanțare nerambursabilă.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right="-80" w:firstLine="480"/>
        <w:jc w:val="both"/>
        <w:rPr>
          <w:rFonts w:hint="default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ro-RO"/>
        </w:rPr>
      </w:pPr>
      <w:r>
        <w:rPr>
          <w:rFonts w:hint="default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Declar pe proprie răspundere că am luat la cunoștință de faptul că alte surse publice de finanțare nu sunt considerate contribuție proprie sau alte surse complementare de finanțare. 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firstLine="480"/>
        <w:jc w:val="both"/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Cunoscând pedeapsa prevăzută de art. 326 din Noul Cod penal pentru infracţiunea de fals în declaraţii, am verificat datele din prezenta declaraţie, care este completă şi corectă.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</w:pPr>
      <w:r>
        <w:rPr>
          <w:rFonts w:hint="default" w:ascii="Times New Roman" w:hAnsi="Times New Roman" w:cs="Times New Roman"/>
          <w:i w:val="0"/>
          <w:color w:val="000000"/>
          <w:sz w:val="20"/>
          <w:szCs w:val="20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</w:pPr>
      <w:r>
        <w:rPr>
          <w:rFonts w:hint="default" w:ascii="Times New Roman" w:hAnsi="Times New Roman" w:cs="Times New Roman"/>
          <w:i w:val="0"/>
          <w:color w:val="000000"/>
          <w:sz w:val="20"/>
          <w:szCs w:val="20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</w:pPr>
      <w:r>
        <w:rPr>
          <w:rFonts w:hint="default" w:ascii="Times New Roman" w:hAnsi="Times New Roman" w:cs="Times New Roman"/>
          <w:i w:val="0"/>
          <w:color w:val="000000"/>
          <w:sz w:val="20"/>
          <w:szCs w:val="20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Nume Prenume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firstLine="1080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Semnătura, Data: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3C0A"/>
    <w:rsid w:val="1533568C"/>
    <w:rsid w:val="15AC162C"/>
    <w:rsid w:val="165E25C7"/>
    <w:rsid w:val="1EFE3E58"/>
    <w:rsid w:val="36B866E5"/>
    <w:rsid w:val="57760031"/>
    <w:rsid w:val="668E1F88"/>
    <w:rsid w:val="6C206DF6"/>
    <w:rsid w:val="6C9550AC"/>
    <w:rsid w:val="753E67DE"/>
    <w:rsid w:val="7C8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2022-04-06T07:20:00Z</dcterms:created>
  <dc:creator>Teodora.Bolonyi</dc:creator>
  <cp:lastModifiedBy>Teodora.Bolonyi</cp:lastModifiedBy>
  <cp:lastPrinted>2023-01-25T13:24:23Z</cp:lastPrinted>
  <dcterms:modified xsi:type="dcterms:W3CDTF">2023-01-25T14:12:38Z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